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0C" w:rsidRDefault="004F5D0C" w:rsidP="004F5D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Сводный годовой доклад о ходе реализации муниципальных программ за 202</w:t>
      </w: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</w:t>
      </w:r>
    </w:p>
    <w:p w:rsidR="00D9171A" w:rsidRPr="00044214" w:rsidRDefault="00D9171A" w:rsidP="00D9171A">
      <w:pPr>
        <w:jc w:val="right"/>
        <w:rPr>
          <w:sz w:val="20"/>
          <w:szCs w:val="20"/>
        </w:rPr>
      </w:pPr>
      <w:r w:rsidRPr="00044214">
        <w:rPr>
          <w:sz w:val="20"/>
          <w:szCs w:val="20"/>
        </w:rPr>
        <w:t>Таблица 1</w:t>
      </w:r>
    </w:p>
    <w:p w:rsidR="00D9171A" w:rsidRPr="00044214" w:rsidRDefault="00D9171A" w:rsidP="00D9171A">
      <w:pPr>
        <w:jc w:val="right"/>
      </w:pPr>
    </w:p>
    <w:tbl>
      <w:tblPr>
        <w:tblW w:w="152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9"/>
        <w:gridCol w:w="237"/>
        <w:gridCol w:w="2413"/>
        <w:gridCol w:w="958"/>
        <w:gridCol w:w="56"/>
        <w:gridCol w:w="1024"/>
        <w:gridCol w:w="422"/>
        <w:gridCol w:w="1110"/>
        <w:gridCol w:w="18"/>
        <w:gridCol w:w="731"/>
        <w:gridCol w:w="323"/>
        <w:gridCol w:w="65"/>
        <w:gridCol w:w="1072"/>
        <w:gridCol w:w="1446"/>
        <w:gridCol w:w="105"/>
        <w:gridCol w:w="164"/>
        <w:gridCol w:w="496"/>
        <w:gridCol w:w="1033"/>
        <w:gridCol w:w="68"/>
        <w:gridCol w:w="176"/>
        <w:gridCol w:w="1137"/>
        <w:gridCol w:w="168"/>
        <w:gridCol w:w="1053"/>
        <w:gridCol w:w="306"/>
        <w:gridCol w:w="26"/>
      </w:tblGrid>
      <w:tr w:rsidR="00044214" w:rsidRPr="00044214" w:rsidTr="00D34223">
        <w:trPr>
          <w:gridAfter w:val="1"/>
          <w:wAfter w:w="26" w:type="dxa"/>
          <w:trHeight w:val="300"/>
        </w:trPr>
        <w:tc>
          <w:tcPr>
            <w:tcW w:w="152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2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044214" w:rsidRPr="00044214" w:rsidTr="00D34223">
        <w:trPr>
          <w:gridAfter w:val="1"/>
          <w:wAfter w:w="26" w:type="dxa"/>
          <w:trHeight w:val="300"/>
        </w:trPr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19564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044214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0" w:type="dxa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4236"/>
              <w:gridCol w:w="952"/>
              <w:gridCol w:w="1913"/>
              <w:gridCol w:w="1324"/>
              <w:gridCol w:w="1339"/>
              <w:gridCol w:w="945"/>
              <w:gridCol w:w="950"/>
              <w:gridCol w:w="2755"/>
            </w:tblGrid>
            <w:tr w:rsidR="00044214" w:rsidRPr="006148FD" w:rsidTr="00396297">
              <w:trPr>
                <w:trHeight w:val="111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Тип показателя (прогрессирующий, регрессирующий)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Плановое значение</w:t>
                  </w:r>
                </w:p>
              </w:tc>
              <w:tc>
                <w:tcPr>
                  <w:tcW w:w="13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Фактическое значение</w:t>
                  </w:r>
                </w:p>
              </w:tc>
              <w:tc>
                <w:tcPr>
                  <w:tcW w:w="18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Отклонение фактического значения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планового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Обоснование причин отклонения (при отклонении на +/- 5%)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-/+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2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6148FD" w:rsidRDefault="00C972A4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«Безопасность» на 2019 - 202</w:t>
                  </w:r>
                  <w:r w:rsidR="00F0784F"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F0784F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пострадавших при пожарах и чрезвычайных ситуациях, происшествиях на водных объектах в расчете на 1 тыс. человек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DE70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F0784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4F" w:rsidRPr="006148FD" w:rsidRDefault="00F0784F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населения и территорий от чрезвычайных ситуаций»</w:t>
                  </w:r>
                </w:p>
              </w:tc>
            </w:tr>
            <w:tr w:rsidR="006148FD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Разработка муниципальных правовых актов в области обеспечения безопасности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874F1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162,5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6148FD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технических проверок состояния систем связи и оповещения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5E3DD8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3DD8" w:rsidRPr="006148FD" w:rsidRDefault="005E3DD8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показатель не достигнут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 т.к. сотрудники прошли обучение в предыдущие периоды</w:t>
                  </w:r>
                </w:p>
              </w:tc>
            </w:tr>
            <w:tr w:rsidR="006148FD" w:rsidRPr="006148FD" w:rsidTr="005E3DD8">
              <w:trPr>
                <w:trHeight w:val="58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информирование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0F0A34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r w:rsidR="005E3D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результат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</w:p>
              </w:tc>
            </w:tr>
            <w:tr w:rsidR="006148FD" w:rsidRPr="006148FD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деятельности МКУ «ЕДДС МО «Нукутский район»</w:t>
                  </w:r>
                </w:p>
              </w:tc>
            </w:tr>
            <w:tr w:rsidR="00044214" w:rsidRPr="006148FD" w:rsidTr="00037AD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Сокращение среднего времени комплексного реагирования экстренных оперативных служб при обращении населения в ЕДДС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мин.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706298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692B9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692B99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6148FD" w:rsidRDefault="00C972A4" w:rsidP="0065088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«Дорожное хозяйство» на 2019 - 20</w:t>
                  </w:r>
                  <w:r w:rsidR="0065088A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«Автомобильные дороги»</w:t>
                  </w:r>
                </w:p>
              </w:tc>
            </w:tr>
            <w:tr w:rsidR="00044214" w:rsidRPr="006148FD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C972A4" w:rsidRPr="006148FD" w:rsidRDefault="00C972A4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«Коммунальная инфраструктура объектов социальной сферы» на 2019 - 202</w:t>
                  </w:r>
                  <w:r w:rsidR="00837523"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044214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аварий на объектах теплоснабжения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«Энергосбережение и повышение энергетической эффективности»</w:t>
                  </w:r>
                </w:p>
              </w:tc>
            </w:tr>
            <w:tr w:rsidR="00044214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0,18</w:t>
                  </w:r>
                  <w:r w:rsidR="00837523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</w:t>
                  </w:r>
                  <w:r w:rsidR="00AF4A17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837523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AF4A1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</w:t>
                  </w:r>
                  <w:r w:rsidR="00AF4A17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837523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8375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  <w:r w:rsidR="00AF4A17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ТЭ МУ на 1 кв. метр общей площади, расчеты за которую осуществляются с применением расчетных способов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общей площади, расчеты за которую осуществляются с использованием приборов учета на 1 кв.</w:t>
                  </w:r>
                  <w:r w:rsidR="00111C26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F4A17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8375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837523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-0,04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ТЭ МУ  общей площади, расчеты за которую осуществляются с применением расчетных способов на 1 кв.</w:t>
                  </w:r>
                  <w:r w:rsidR="00111C26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гкал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AE6C9A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037AD8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отношения удельного расхода ТЭ МУ, расчеты за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837523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AE6C9A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C972A4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</w:t>
                  </w:r>
                  <w:r w:rsidR="00B314BE"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044214" w:rsidRPr="006148FD" w:rsidTr="00037AD8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снабжение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AE6C9A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0,9</w:t>
                  </w:r>
                  <w:r w:rsidR="00837523"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837523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2,99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B314BE" w:rsidP="00AE6C9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2,01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F56D6B" w:rsidRDefault="00B314BE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32,8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72A4" w:rsidRPr="00F56D6B" w:rsidRDefault="00F56D6B" w:rsidP="00F56D6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Style w:val="layout"/>
                      <w:sz w:val="20"/>
                      <w:szCs w:val="20"/>
                    </w:rPr>
                    <w:t>Увеличение потребления холодной воды обусловлено</w:t>
                  </w:r>
                  <w:r w:rsidR="00F9113E">
                    <w:rPr>
                      <w:rStyle w:val="layout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="00F9113E">
                    <w:rPr>
                      <w:rStyle w:val="layout"/>
                      <w:sz w:val="20"/>
                      <w:szCs w:val="20"/>
                    </w:rPr>
                    <w:t>т.ч</w:t>
                  </w:r>
                  <w:proofErr w:type="spellEnd"/>
                  <w:r w:rsidR="00F9113E">
                    <w:rPr>
                      <w:rStyle w:val="layout"/>
                      <w:sz w:val="20"/>
                      <w:szCs w:val="20"/>
                    </w:rPr>
                    <w:t>.</w:t>
                  </w:r>
                  <w:r w:rsidRPr="00F56D6B">
                    <w:rPr>
                      <w:rStyle w:val="layout"/>
                      <w:sz w:val="20"/>
                      <w:szCs w:val="20"/>
                    </w:rPr>
                    <w:t xml:space="preserve"> эксплуатацией нового здания школы в п. </w:t>
                  </w:r>
                  <w:proofErr w:type="gramStart"/>
                  <w:r w:rsidRPr="00F56D6B">
                    <w:rPr>
                      <w:rStyle w:val="layout"/>
                      <w:sz w:val="20"/>
                      <w:szCs w:val="20"/>
                    </w:rPr>
                    <w:t>Целинный</w:t>
                  </w:r>
                  <w:proofErr w:type="gramEnd"/>
                  <w:r w:rsidRPr="00F56D6B">
                    <w:rPr>
                      <w:rStyle w:val="layout"/>
                      <w:sz w:val="20"/>
                      <w:szCs w:val="20"/>
                    </w:rPr>
                    <w:t xml:space="preserve"> с собственным источником водоснабжения и современной системой водоочистки</w:t>
                  </w:r>
                  <w:r w:rsidR="00F9113E">
                    <w:rPr>
                      <w:rStyle w:val="layout"/>
                      <w:sz w:val="20"/>
                      <w:szCs w:val="20"/>
                    </w:rPr>
                    <w:t xml:space="preserve"> и подключением к централизованному </w:t>
                  </w:r>
                  <w:r w:rsidR="00F9113E">
                    <w:rPr>
                      <w:rStyle w:val="layout"/>
                      <w:sz w:val="20"/>
                      <w:szCs w:val="20"/>
                    </w:rPr>
                    <w:lastRenderedPageBreak/>
                    <w:t>водоснабжению школ в с. Нукуты и д. Ворот-</w:t>
                  </w:r>
                  <w:proofErr w:type="spellStart"/>
                  <w:r w:rsidR="00F9113E">
                    <w:rPr>
                      <w:rStyle w:val="layout"/>
                      <w:sz w:val="20"/>
                      <w:szCs w:val="20"/>
                    </w:rPr>
                    <w:t>Онгой</w:t>
                  </w:r>
                  <w:proofErr w:type="spellEnd"/>
                </w:p>
              </w:tc>
            </w:tr>
            <w:tr w:rsidR="00044214" w:rsidRPr="006148FD" w:rsidTr="00037AD8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расход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72A4" w:rsidRPr="006148FD" w:rsidRDefault="00C972A4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B314BE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использованием приборов учета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F56D6B" w:rsidRDefault="0033479C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F56D6B">
                    <w:rPr>
                      <w:rStyle w:val="layout"/>
                      <w:sz w:val="20"/>
                      <w:szCs w:val="20"/>
                    </w:rPr>
                    <w:t>Увеличение потребления холодной воды обусловлено</w:t>
                  </w:r>
                  <w:r>
                    <w:rPr>
                      <w:rStyle w:val="layout"/>
                      <w:sz w:val="20"/>
                      <w:szCs w:val="20"/>
                    </w:rPr>
                    <w:t xml:space="preserve"> в </w:t>
                  </w:r>
                  <w:proofErr w:type="spellStart"/>
                  <w:r>
                    <w:rPr>
                      <w:rStyle w:val="layout"/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rStyle w:val="layout"/>
                      <w:sz w:val="20"/>
                      <w:szCs w:val="20"/>
                    </w:rPr>
                    <w:t>.</w:t>
                  </w:r>
                  <w:r w:rsidRPr="00F56D6B">
                    <w:rPr>
                      <w:rStyle w:val="layout"/>
                      <w:sz w:val="20"/>
                      <w:szCs w:val="20"/>
                    </w:rPr>
                    <w:t xml:space="preserve"> эксплуатацией нового здания школы в п. </w:t>
                  </w:r>
                  <w:proofErr w:type="gramStart"/>
                  <w:r w:rsidRPr="00F56D6B">
                    <w:rPr>
                      <w:rStyle w:val="layout"/>
                      <w:sz w:val="20"/>
                      <w:szCs w:val="20"/>
                    </w:rPr>
                    <w:t>Целинный</w:t>
                  </w:r>
                  <w:proofErr w:type="gramEnd"/>
                  <w:r w:rsidRPr="00F56D6B">
                    <w:rPr>
                      <w:rStyle w:val="layout"/>
                      <w:sz w:val="20"/>
                      <w:szCs w:val="20"/>
                    </w:rPr>
                    <w:t xml:space="preserve"> с собственным источником водоснабжения и современной системой водоочистки</w:t>
                  </w:r>
                  <w:r>
                    <w:rPr>
                      <w:rStyle w:val="layout"/>
                      <w:sz w:val="20"/>
                      <w:szCs w:val="20"/>
                    </w:rPr>
                    <w:t xml:space="preserve"> и подключением к централизованному водоснабжению школ в с. Нукуты и д. Ворот-</w:t>
                  </w:r>
                  <w:proofErr w:type="spellStart"/>
                  <w:r>
                    <w:rPr>
                      <w:rStyle w:val="layout"/>
                      <w:sz w:val="20"/>
                      <w:szCs w:val="20"/>
                    </w:rPr>
                    <w:t>Онгой</w:t>
                  </w:r>
                  <w:proofErr w:type="spellEnd"/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удельного расхода воды на обеспечение МУ, расчеты за которую осуществляются с применением расчетных способов на 1 чел.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куб. м. / 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3752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115,11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84,81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-30,30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135,7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Удельный расход ЭЭ на обеспечение МУ, расчеты за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использованием приборов учета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-30,3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-24,9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561,1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Изменение удельного расхода ЭЭ на обеспечение МУ, расчеты за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которую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осуществляются с применением расчетных способов на 1 кв. м.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Втч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/ кв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37AD8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37AD8">
              <w:trPr>
                <w:trHeight w:val="12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Перевод МУ на угольное теплоснабжение</w:t>
                  </w:r>
                </w:p>
              </w:tc>
            </w:tr>
            <w:tr w:rsidR="0033479C" w:rsidRPr="006148FD" w:rsidTr="00037AD8">
              <w:trPr>
                <w:trHeight w:val="12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«Модернизация объектов коммунальной инфраструктуры»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введённых в эксплуатацию объектов коммунальной инфраструктуры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4363B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«Культура» на 2019 - 2024 годы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от нормативной потребности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«Библиотечное дело»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Темпы роста посещений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4363B6">
              <w:trPr>
                <w:trHeight w:val="63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пользователей библиотечного фонда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363B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2 354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2 350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муниципальных библиотек, оснащенных современным материально-техническим оборудованием, в общем количестве муниципальных библиотек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153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Библиотечный фонд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ед.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14 045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30 307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16 262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215,8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Рост показателя обусловлен приобретением большого количества экземпляров в связи с предоставлением субсидии на комплектование книжных фондов в 2021 году и обменно-резервного фонда областной библиотеки</w:t>
                  </w:r>
                </w:p>
              </w:tc>
            </w:tr>
            <w:tr w:rsidR="0033479C" w:rsidRPr="006148FD" w:rsidTr="00F94519">
              <w:trPr>
                <w:trHeight w:val="66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363B6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98423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«Народная культура и досуг»</w:t>
                  </w:r>
                </w:p>
              </w:tc>
            </w:tr>
            <w:tr w:rsidR="0033479C" w:rsidRPr="006148FD" w:rsidTr="00037AD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участников культурно-досуговых мероприятий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чел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AB40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18,6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101,6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культуры, оснащенных современным материально-техническим оборудованием, в общем количестве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523F9">
              <w:trPr>
                <w:trHeight w:val="671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«Дополнительное образование в сфере культуры»</w:t>
                  </w:r>
                </w:p>
              </w:tc>
            </w:tr>
            <w:tr w:rsidR="0033479C" w:rsidRPr="006148FD" w:rsidTr="002E6584">
              <w:trPr>
                <w:trHeight w:val="82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Сохранность контингента на конец учебного года по отношению к общему количеству учащихся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учреждений дополнительного образования, оснащенных современным материально-техническим оборудованием, в общем количестве учреждений дополнительного образования в 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AA4DAA">
              <w:trPr>
                <w:trHeight w:val="71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AA4D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Отсутствие замечаний со стороны государственного пожарного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/ нет  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«Реализация единой политики в сфере культуры»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100A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обучающих семинаров, мастер-классов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 в общем объеме предусмотренных на реализацию подпрограммы средств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5526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населения, охваченного мероприятиями по сохранению бурятского языка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2,3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-2,3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14B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33479C" w:rsidRPr="006148FD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037AD8" w:rsidRDefault="0033479C" w:rsidP="00037AD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«Местное самоуправление» на 2019 - 2024 годы</w:t>
                  </w:r>
                </w:p>
              </w:tc>
            </w:tr>
            <w:tr w:rsidR="0033479C" w:rsidRPr="006148FD" w:rsidTr="006F5EA9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70552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выявленных и зафиксированных контролирующими органами нарушений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37AD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«Обеспечение деятельности органов местного самоуправления»</w:t>
                  </w:r>
                </w:p>
              </w:tc>
            </w:tr>
            <w:tr w:rsidR="0033479C" w:rsidRPr="006148FD" w:rsidTr="00037AD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Отсутствие замечаний со стороны Губернатора и Правительства Иркутской области и иных исполнительных органов государственной власти Иркутской области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да - 1, </w:t>
                  </w: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br/>
                    <w:t>нет - 0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037AD8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037AD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37AD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Администрации муниципального образования «Нукутский район»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5A2F0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-1,1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98,9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7C3200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Освоение средств составило 98,9% в связи с недостаточностью средств местного бюджета</w:t>
                  </w:r>
                </w:p>
              </w:tc>
            </w:tr>
            <w:tr w:rsidR="0033479C" w:rsidRPr="006148FD" w:rsidTr="00396297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C3200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C3200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70552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«Материально-техническое и кадровое обеспечение органов местного самоуправления»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компьютеров, подключенных к единой локальной вычислительной сети, от общего количества компьютеров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современной вычислительной техники (менее 5 лет)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9C23EB" w:rsidP="00843BD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-38,5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39,4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9C23EB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C23EB"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  <w:r w:rsidR="009C23EB"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связи с недостаточностью средств местного бюджета</w:t>
                  </w:r>
                </w:p>
              </w:tc>
            </w:tr>
            <w:tr w:rsidR="009C23EB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электронного документооборота Администрации МО «Нукутский район» в общем объеме документооборота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-13,0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431FD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67,5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3EB" w:rsidRPr="009C23EB" w:rsidRDefault="009C23EB" w:rsidP="005E3DD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9C23EB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33479C" w:rsidRPr="006148FD" w:rsidTr="00F94519">
              <w:trPr>
                <w:trHeight w:val="178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специалистов, прошедших повышение квалификации и профессиональную переподготовку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A16B4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172,7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70552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Показатель перевыполнен на 72,7% в связи с необходимостью повышения квалификации отдельных муниципальных служащих, в </w:t>
                  </w:r>
                  <w:proofErr w:type="spellStart"/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7A16B4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вновь поступивших на муниципальную службу</w:t>
                  </w:r>
                </w:p>
              </w:tc>
            </w:tr>
            <w:tr w:rsidR="0033479C" w:rsidRPr="006148FD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70552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«Информационное освещение деятельности органов местного самоуправления»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опубликованных информационных материалов от общего количества направленных на публикацию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30728C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0728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B2B8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«Молодёжная политика» на 2019 - 2024 годы</w:t>
                  </w:r>
                </w:p>
              </w:tc>
            </w:tr>
            <w:tr w:rsidR="0033479C" w:rsidRPr="006148FD" w:rsidTr="00EB2B88">
              <w:trPr>
                <w:trHeight w:val="120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Уровень молодежи, вовлеченной в реализацию мероприятий  молодежной политики,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207B6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-7,5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78,6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207B6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пандемией, вызванной коронавирусной инфекцией COVID-19 и запрета на проведение мероприятий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«Комплексные меры профилактики злоупотребления наркотическими средствами и психотропными веществами»</w:t>
                  </w:r>
                </w:p>
              </w:tc>
            </w:tr>
            <w:tr w:rsidR="0033479C" w:rsidRPr="006148FD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площади уничтоженной конопли от общей площади выявленной конопли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«Военно-патриотическое воспитание молодежи»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молодежи, принявшей участие в мероприятиях патриотической направленности и допризывной подготовки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46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77,8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пандемией, вызванной коронавирусной инфекцией COVID-19 и запрета на проведение мероприятий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«Профилактика правонарушений»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проведенных мероприятий, рейдов, направленных на  профилактику  правонарушений и социально-негативных явлений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04E7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56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принявших участие в акции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27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выданных подарков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B45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51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B454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795A87">
              <w:trPr>
                <w:trHeight w:val="4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приобретенной оргтехники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69434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B2B88">
              <w:trPr>
                <w:trHeight w:val="31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«Молодым семьям - доступное жильё»</w:t>
                  </w:r>
                </w:p>
              </w:tc>
            </w:tr>
            <w:tr w:rsidR="0033479C" w:rsidRPr="006148FD" w:rsidTr="00EB2B88">
              <w:trPr>
                <w:trHeight w:val="983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семей, улучшивших жилищные условия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5 «Профилактика ВИЧ-инфекции»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мероприятий, направленных на предупреждение  распространения ВИЧ - инфекции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пандемией, вызванной коронавирусной инфекцией COVID-19 и запрета на проведение мероприятий</w:t>
                  </w:r>
                </w:p>
              </w:tc>
            </w:tr>
            <w:tr w:rsidR="0033479C" w:rsidRPr="006148FD" w:rsidTr="00AA2A6F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изготовленных и распространенных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«Муниципальные финансы» на 2019 - 2024 годы</w:t>
                  </w:r>
                </w:p>
              </w:tc>
            </w:tr>
            <w:tr w:rsidR="0033479C" w:rsidRPr="006148FD" w:rsidTr="00F94519">
              <w:trPr>
                <w:trHeight w:val="562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налоговых и неналоговых доходов местного бюджета в общем объеме собственных доходов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-11,8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76D1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 xml:space="preserve">Причинами недостижения заданного уровня целевого показателя послужили 3 </w:t>
                  </w:r>
                  <w:proofErr w:type="gramStart"/>
                  <w:r w:rsidRPr="006148FD">
                    <w:rPr>
                      <w:sz w:val="20"/>
                      <w:szCs w:val="20"/>
                    </w:rPr>
                    <w:t>основных</w:t>
                  </w:r>
                  <w:proofErr w:type="gramEnd"/>
                  <w:r w:rsidRPr="006148FD">
                    <w:rPr>
                      <w:sz w:val="20"/>
                      <w:szCs w:val="20"/>
                    </w:rPr>
                    <w:t xml:space="preserve"> фактора. Во–первых, продолжение обострения ситуации с ра</w:t>
                  </w:r>
                  <w:r w:rsidRPr="006148FD">
                    <w:rPr>
                      <w:rStyle w:val="acopre"/>
                      <w:sz w:val="20"/>
                      <w:szCs w:val="20"/>
                    </w:rPr>
                    <w:t>спространением новой коронавирусной инфекции (COVID</w:t>
                  </w:r>
                  <w:r w:rsidRPr="006148FD">
                    <w:rPr>
                      <w:sz w:val="20"/>
                      <w:szCs w:val="20"/>
                    </w:rPr>
                    <w:t>–</w:t>
                  </w:r>
                  <w:r w:rsidRPr="006148FD">
                    <w:rPr>
                      <w:rStyle w:val="acopre"/>
                      <w:sz w:val="20"/>
                      <w:szCs w:val="20"/>
                    </w:rPr>
                    <w:t>19)</w:t>
                  </w:r>
                  <w:r w:rsidRPr="006148FD">
                    <w:rPr>
                      <w:sz w:val="20"/>
                      <w:szCs w:val="20"/>
                    </w:rPr>
                    <w:t xml:space="preserve">. В результате этого, деятельность в отдельных сферах продолжала находиться под ограничениями и, соответственно, местный бюджет недополучил определённую долю доходов. Во–вторых, снижение доходов от продажи имущества. В–третьих, </w:t>
                  </w:r>
                  <w:r w:rsidRPr="006148FD">
                    <w:rPr>
                      <w:sz w:val="20"/>
                      <w:szCs w:val="20"/>
                    </w:rPr>
                    <w:lastRenderedPageBreak/>
                    <w:t>привлечение бюджетных инвестиций в виде межбюджетных трансфертов из федерального и областного бюджетов.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Подпрограмма 1 «Управление муниципальными финансами»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Уровень финансового обеспечения непредвиденных расходов, в </w:t>
                  </w: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на ликвидацию последствий стихийных бедствий и других чрезвычайных ситуаций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расходов на обслуживание муниципального долга в общем объеме расходов бюджета (без учета субвенций)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РФФПП из бюджета МО «Нукутский район» в объеме собственных доходов (без учета субвенций)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B798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78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освоенных средств, переданных из бюджета МО «Нукутский район» сельским поселениям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4795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программы»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обеспечение деятельности Финансового 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B3A8E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2A7E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«Образование» на 2019 - 2024 годы</w:t>
                  </w:r>
                </w:p>
              </w:tc>
            </w:tr>
            <w:tr w:rsidR="0033479C" w:rsidRPr="006148FD" w:rsidTr="006E2B9C">
              <w:trPr>
                <w:trHeight w:val="126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Количество выпускников, не получивших аттестат по итогам государственной итоговой аттестации по образовательным программам среднего общего образования в основной период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255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«Дошкольное, общее и дополнительное образование»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6238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детей в возрасте от 1,5 до 6 лет услугами муниципальных дошкольных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59,8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59,8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69085F">
              <w:trPr>
                <w:trHeight w:val="2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численности населения в возрасте от 7 до 17 лет, охваченного образованием, в общей численности населения в возрасте от 7 до 17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85,7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Сохранение контингента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услугами дополнительного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1178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детей, изучающих бурятский язык в дошкольных и общеобразовательных организациях, в общей численности детей, охваченных дошкольным и общим образованием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детей, пострадавших в результате ДТП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нуждающихся в проведении капитального ремонта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вновь введенных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освоенных средств, выделенных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освоенных средств, выделенных на обеспечение антитеррористической защищенности объектов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621A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образовательных организаций, в которых создаются условия для тушения пожара в начальной его стадии, от общего количества образовательных организаций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E5CD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96,9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истечением сроков службы систем автоматической пожарной сигнализации</w:t>
                  </w:r>
                </w:p>
              </w:tc>
            </w:tr>
            <w:tr w:rsidR="0033479C" w:rsidRPr="006148FD" w:rsidTr="00E621A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школьных автобусов,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621A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Численность несовершеннолетних граждан, трудоустроенных в свободное от учебы время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621A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81074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образовательных учреждений, реализовавших мероприятия по укреплению материально-технической базы в рамках выделенных субсидий, от общего количества образовательных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966F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3,4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557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муниципальных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5561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2D4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E621A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регионального проекта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получающих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начальное общее образования обучающихся, охваченных бесплатным горячим питанием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621A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sz w:val="20"/>
                      <w:szCs w:val="20"/>
                    </w:rPr>
                    <w:t>Доля детей, получающих усиленное питание, от общего количества детей, имеющих право на получение бесплатного двухразового питания в общеобразовательных учреждениях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26D1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E06C2F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детей, имеющих право на получение дополнительного образования в рамках персонифицированного финансирования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«Обеспечение реализации муниципальной программы и прочие мероприятия в области образования»</w:t>
                  </w:r>
                </w:p>
              </w:tc>
            </w:tr>
            <w:tr w:rsidR="0033479C" w:rsidRPr="006148FD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Сохранение количества детей, охваченных летним отдыхом в лагере «Березка»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9081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-29,5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32267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F0B7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ограничением допустимой численности детей, обусловленным угрозой распространения новой коронавирусной инфекции (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COVID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-2019)</w:t>
                  </w:r>
                </w:p>
              </w:tc>
            </w:tr>
            <w:tr w:rsidR="0033479C" w:rsidRPr="006148FD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работников, задействованных в проводимых мероприятиях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66,7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0394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Численность работников, прошедших повышение квалификации и переподготовку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F0B7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9081A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реализованных проектов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9081A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F03EB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 победителей  и  призеров  мероприятий муниципального и регионального уровней от общего числа участников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F0B7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F0B7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2820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«Окружающая среда» на 2019 - 202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«Защита окружающей среды»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несанкционированных свалок в МО «</w:t>
                  </w: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Новонукутское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Охват населения информационными материалами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Ликвидация несанкционированн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свал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ки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МО «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Целинный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275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3479C" w:rsidRPr="006148FD" w:rsidRDefault="0033479C" w:rsidP="00E9228F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Муниципальная программа «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Профилактика терроризма и экстремизма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 на 20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- 202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33479C" w:rsidRPr="006148FD" w:rsidTr="00F94519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21174C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1174C">
                    <w:rPr>
                      <w:color w:val="000000"/>
                      <w:sz w:val="20"/>
                      <w:szCs w:val="20"/>
                    </w:rPr>
                    <w:t>Доля террористических и экстремистских актов, совершённых в муниципальных учреждениях, в общем количестве зарегистрированных актов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328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B90E0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</w:t>
                  </w:r>
                  <w:r w:rsidRPr="00B90E08">
                    <w:rPr>
                      <w:b/>
                      <w:sz w:val="20"/>
                      <w:szCs w:val="20"/>
                    </w:rPr>
                    <w:t>Профилактика терроризма и экстремизма в сфере образования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color w:val="000000"/>
                      <w:sz w:val="20"/>
                      <w:szCs w:val="20"/>
                    </w:rPr>
                    <w:t>Количество паспортов безопасности объектов образования, соответствующих требованиям законодательства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color w:val="000000"/>
                      <w:sz w:val="20"/>
                      <w:szCs w:val="20"/>
                    </w:rPr>
                    <w:t>Доля обследованных по антитеррористической защищённости объектов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8255D4" w:rsidRDefault="0033479C" w:rsidP="008255D4">
                  <w:pPr>
                    <w:spacing w:line="240" w:lineRule="auto"/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255D4">
                    <w:rPr>
                      <w:color w:val="000000"/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в объектах образования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8255D4">
                  <w:pPr>
                    <w:snapToGrid w:val="0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7FBE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8255D4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8255D4">
                    <w:rPr>
                      <w:color w:val="000000"/>
                      <w:sz w:val="20"/>
                      <w:szCs w:val="20"/>
                    </w:rPr>
                    <w:t>Доля объектов образования,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B90E08">
              <w:trPr>
                <w:trHeight w:val="366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87A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B90E08">
                    <w:rPr>
                      <w:b/>
                      <w:sz w:val="20"/>
                      <w:szCs w:val="20"/>
                    </w:rPr>
                    <w:t xml:space="preserve">Профилактика терроризма и экстремизма в </w:t>
                  </w:r>
                  <w:r>
                    <w:rPr>
                      <w:b/>
                      <w:sz w:val="20"/>
                      <w:szCs w:val="20"/>
                    </w:rPr>
                    <w:t>области культуры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color w:val="000000"/>
                      <w:sz w:val="20"/>
                      <w:szCs w:val="20"/>
                    </w:rPr>
                    <w:t>Доля объектов культуры, обеспеченных инженерно-техническими средствами защиты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E40B9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EE40B9">
                    <w:rPr>
                      <w:color w:val="000000"/>
                      <w:sz w:val="20"/>
                      <w:szCs w:val="20"/>
                    </w:rPr>
                    <w:t xml:space="preserve">Доля работников, охваченных  </w:t>
                  </w:r>
                  <w:proofErr w:type="gramStart"/>
                  <w:r w:rsidRPr="00EE40B9">
                    <w:rPr>
                      <w:color w:val="000000"/>
                      <w:sz w:val="20"/>
                      <w:szCs w:val="20"/>
                    </w:rPr>
                    <w:t>обучением по</w:t>
                  </w:r>
                  <w:proofErr w:type="gramEnd"/>
                  <w:r w:rsidRPr="00EE40B9">
                    <w:rPr>
                      <w:color w:val="000000"/>
                      <w:sz w:val="20"/>
                      <w:szCs w:val="20"/>
                    </w:rPr>
                    <w:t xml:space="preserve"> антитеррористической защищенности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E9228F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недостаточностью средств местного бюджета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B17FBE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B17FBE">
                    <w:rPr>
                      <w:color w:val="000000"/>
                      <w:sz w:val="20"/>
                      <w:szCs w:val="20"/>
                    </w:rPr>
                    <w:t>Количество оформленных стендов в учреждениях культуры района по профилактике терроризма и противодействию экстремизму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37B73">
              <w:trPr>
                <w:trHeight w:val="355"/>
              </w:trPr>
              <w:tc>
                <w:tcPr>
                  <w:tcW w:w="14900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337B7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Подпрограмма 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«</w:t>
                  </w:r>
                  <w:r w:rsidRPr="00B90E08">
                    <w:rPr>
                      <w:b/>
                      <w:sz w:val="20"/>
                      <w:szCs w:val="20"/>
                    </w:rPr>
                    <w:t xml:space="preserve">Профилактика терроризма и экстремизма в </w:t>
                  </w:r>
                  <w:r>
                    <w:rPr>
                      <w:b/>
                      <w:sz w:val="20"/>
                      <w:szCs w:val="20"/>
                    </w:rPr>
                    <w:t>молодежной среде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37B73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7B73">
                    <w:rPr>
                      <w:color w:val="000000"/>
                      <w:sz w:val="20"/>
                      <w:szCs w:val="20"/>
                    </w:rPr>
                    <w:t>Количество проведенных мероприятий по профилактике терроризма и экстремизма среди молодёжи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337B73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337B73">
                    <w:rPr>
                      <w:color w:val="000000"/>
                      <w:sz w:val="20"/>
                      <w:szCs w:val="20"/>
                    </w:rPr>
                    <w:t>Количество изготовленных и распространённых листовок, баннеров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«Сельское хозяйство» на 2019 - 2024 годы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Индекс производства продукции сельского хозяйства в сельхозорганизациях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109,1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102,9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«Устойчивое развитие сельских территорий»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Ввод (приобретение) жилья для молодых семей и молодых специалистов, проживающих в сельской местности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кв. м.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770552">
              <w:trPr>
                <w:trHeight w:val="27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Ввод в действие учреждений культурно-досугового типа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ед. 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770552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77055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77055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77055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r w:rsidRPr="00770552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достигнут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связи с вводом в эксплуатацию вновь построенного здания МБУК МДК в феврале 2022 года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«Мероприятия для реализации муниципальной программы»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Доля участников конкурса на выявление лучшего участника районной сельскохозяйственной ярмарки, от общего количества сельхозтоваропроизводителей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91CB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27,5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4421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трудового соревнования среди работников АПК,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64CA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ру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44,8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44,9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0,1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профессионального мастерства на звание «Лучший пахарь»,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9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044214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04421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148FD">
                    <w:rPr>
                      <w:sz w:val="20"/>
                      <w:szCs w:val="20"/>
                    </w:rPr>
                    <w:t>6,2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9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отловленных собак и кошек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гол.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91CB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1D285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«Социальная поддержка населения» на 2019 - 2024 годы</w:t>
                  </w:r>
                </w:p>
              </w:tc>
            </w:tr>
            <w:tr w:rsidR="0033479C" w:rsidRPr="006148FD" w:rsidTr="00396297">
              <w:trPr>
                <w:trHeight w:val="12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граждан, получивших меры социальной поддержки, в общей численности граждан, имеющих на это право и обратившихся за получением мер социальной поддержки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99,0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«Предоставление мер социальной поддержки отдельным категориям граждан»</w:t>
                  </w:r>
                </w:p>
              </w:tc>
            </w:tr>
            <w:tr w:rsidR="0033479C" w:rsidRPr="006148FD" w:rsidTr="00396297">
              <w:trPr>
                <w:trHeight w:val="5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которым была выплачена ежемесячная пенсия за выслугу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E9718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108,3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единовременную денежную выплату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233,3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699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лиц, получивших адресную материальную помощь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A469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EA761F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не достигнут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, в связи с кончиной в 2021 году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ветерана ВОВ, которому должна была быть оказана материальная помощь</w:t>
                  </w:r>
                </w:p>
              </w:tc>
            </w:tr>
            <w:tr w:rsidR="0033479C" w:rsidRPr="006148FD" w:rsidTr="00864CA8">
              <w:trPr>
                <w:trHeight w:val="280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Обеспеченность врачами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26,0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D3EAE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18,6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E023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-7,4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71,5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      </w:r>
                </w:p>
              </w:tc>
            </w:tr>
            <w:tr w:rsidR="0033479C" w:rsidRPr="006148FD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«Реализация полномочий, переданных из бюджета Иркутской области»</w:t>
                  </w:r>
                </w:p>
              </w:tc>
            </w:tr>
            <w:tr w:rsidR="0033479C" w:rsidRPr="006148FD" w:rsidTr="00396297">
              <w:trPr>
                <w:trHeight w:val="11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предоставлению гражданам субсидий на оплату жилых помещений и коммунальных услуг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25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семей, получивших субсидию на оплату жилого помещения и коммунальных услуг, от общего количества семей, обратившихся за предоставлением субсидий и имеющих право на её получение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1078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81078C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Недостижение показателя связано с тем, что часть обратившихся имела фактические доходы, превышающие прожиточный минимум, что стало основанием для отказа в предоставлении субсидии ЖКУ и возврата документов заявителям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льготным питанием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992C41">
              <w:trPr>
                <w:trHeight w:val="1596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111C26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реализацию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-19,0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81,0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B491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длительным отсутствием ответственного секретаря КДН и сопутствующей экономией фонда оплаты труда и материальных затрат </w:t>
                  </w:r>
                </w:p>
              </w:tc>
            </w:tr>
            <w:tr w:rsidR="0033479C" w:rsidRPr="006148FD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«Развитие системы отдыха и оздоровления детей»</w:t>
                  </w:r>
                </w:p>
              </w:tc>
            </w:tr>
            <w:tr w:rsidR="0033479C" w:rsidRPr="006148FD" w:rsidTr="00F94519">
              <w:trPr>
                <w:trHeight w:val="102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AC3E5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76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укрепление материально-технической базы МБУ ДОЛ «Берёзка»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F94519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«Старшее поколение»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пенсионеров, принявших участие в физкультурно-спортивных мероприятиях, от общего количества пенсионеров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AC3E5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72,0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9783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Недостижение показателя связано с тем, что в связи с распространением коронавирусной инфекции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val="en-US" w:eastAsia="ru-RU"/>
                    </w:rPr>
                    <w:t>COVID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-19 мероприятия для категории 65+ проводились с учётом ограничения количества участников в 50% от общего количества</w:t>
                  </w:r>
                </w:p>
              </w:tc>
            </w:tr>
            <w:tr w:rsidR="0033479C" w:rsidRPr="006148FD" w:rsidTr="00396297">
              <w:trPr>
                <w:trHeight w:val="15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долгожителей, получивших поздравление, от общего количества отмечающих юбилейные даты 90, 95, 100 лет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B2563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62,1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Целевой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со снижением численности долгожителей, отмечающих юбилейные даты, по естественным причинам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A20A1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«Физическая культура и спорт» на 2019 - 202</w:t>
                  </w: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годы</w:t>
                  </w:r>
                </w:p>
              </w:tc>
            </w:tr>
            <w:tr w:rsidR="0033479C" w:rsidRPr="006148FD" w:rsidTr="00FE010E">
              <w:trPr>
                <w:trHeight w:val="83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жителей, систематически занимающихся физической культурой и спортом (по отношению к общему числу жителей района)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1407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42,0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42,6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101,4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D3619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«Физическая культура и формирование здорового образа жизни»</w:t>
                  </w:r>
                </w:p>
              </w:tc>
            </w:tr>
            <w:tr w:rsidR="0033479C" w:rsidRPr="006148FD" w:rsidTr="0062614E">
              <w:trPr>
                <w:trHeight w:val="181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 физкультурно-массовых и спортивных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спортсменов Нукутского района, занявших призовые места на спортивных мероприятиях, проводимых на различных уровнях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E642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510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приобретение спортивного инвентаря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Муниципальная программа «Экономическое развитие» на 2019 - 2024 годы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Среднесписочная численность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2 419,0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2 360,7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-58,3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97,6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Снижение численности обусловлено введением ограничительных мер в связи с распространением новой коронавирусной инфекции (COVID-2019) и увеличением минимального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размера оплаты труда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с 1 января 2021 года, которое повлекло необходимость сокращения количества рабочих мест с целью направления высвободившихся средств на достижение установленного уровня оплаты труда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1 «Малое и среднее предпринимательство»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конференций, форумов, круглых столов по вопросам ведения предпринимательской деятельности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2B09B1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2B09B1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 отчётном периоде проведён 1 очный обучающий семинар на тему: «Налоговое законодательство для производителей сельхозпродукции (ЕСХН, УСН, ПСН, ОСНО, НПД)» при участии председателя Совета некоммерческого партнерства «Малые предприятия Иркутской области» Соковой В.В. (33 участника)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 в расчете на 10 тыс. человек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219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192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Распространение пандемии </w:t>
                  </w:r>
                  <w:proofErr w:type="spell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коронавируса</w:t>
                  </w:r>
                  <w:proofErr w:type="spell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и последовавшие в связи с этим ограничения в деятельности предприятий оказали негативное влияние на состояние малого и среднего предпринимательства на территории Нукутского 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района. Отмечена отрицательная динамика статистики предприятий</w:t>
                  </w:r>
                </w:p>
              </w:tc>
            </w:tr>
            <w:tr w:rsidR="0033479C" w:rsidRPr="006148FD" w:rsidTr="00F94519">
              <w:trPr>
                <w:trHeight w:val="278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Эффективность размещения средств МКК «Фонд поддержки МСП МО «Нукутский район»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76,0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-2,0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97,4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Показатель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из-за сокращения количества займов в связи с распространением COVID-2019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2 «Потребительский рынок»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проведенных обучающих семинаров, конференций, круглых столов в сфере потребительского рынка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Оборот розничной торговли на 1 жителя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60,9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-43,1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29,2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результат</w:t>
                  </w:r>
                  <w:proofErr w:type="gramEnd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не достигнут в связи с изменением методики расчёта показателя. Начиная с итогов за 2021 год, данные статистического наблюдения предоставляются только по крупным и средним предприятиям, расчёт по полному кругу не производится в связи с отсутствием данной работы в Федеральном плане статистических работ и официальной методологии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ярмарочных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-15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25,0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Снижение количества ярмарочных мероприятий обусловлено введением ограничительных мер в связи с распространением новой коронавирусной инфекции (COVID-2019)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населённых пунктов, не охваченных торговлей, от общего количества населенных пунктов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B056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31,3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111,8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9219D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3 «Внутренний и въездной туризм»</w:t>
                  </w:r>
                </w:p>
              </w:tc>
            </w:tr>
            <w:tr w:rsidR="0033479C" w:rsidRPr="006148FD" w:rsidTr="00864CA8">
              <w:trPr>
                <w:trHeight w:val="6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Общее количество туристов, посетивших Нукутский район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1 897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1 901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100,2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Планируемый результат достигнут </w:t>
                  </w:r>
                </w:p>
              </w:tc>
            </w:tr>
            <w:tr w:rsidR="0033479C" w:rsidRPr="006148FD" w:rsidTr="00864CA8">
              <w:trPr>
                <w:trHeight w:val="849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объектов туристской навигации, туристических достопримечательностей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61402C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864CA8">
              <w:trPr>
                <w:trHeight w:val="1275"/>
              </w:trPr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проведение районного конкурса по  разработке эскизного проекта стелы Нукутского района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E921D2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4 «Охрана труда»</w:t>
                  </w:r>
                </w:p>
              </w:tc>
            </w:tr>
            <w:tr w:rsidR="0033479C" w:rsidRPr="006148FD" w:rsidTr="00443FF0">
              <w:trPr>
                <w:trHeight w:val="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организаций-участников конкурсов по охране труда от общего количества организаций Нукутского района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D931B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43FF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106,7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B3720A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специалистов, принявших участие в проводимых мероприятиях, от общего количества специалистов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03690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87,0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раздаточными информационными материалами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Удельный вес организаций, охваченных материалами библиотечного фонда литературы, периодических изданий по охране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80AF8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84,0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  <w:tr w:rsidR="0033479C" w:rsidRPr="006148FD" w:rsidTr="00396297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Уровень производственного травматизма в расчете на 1 тыс.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работающих</w:t>
                  </w:r>
                  <w:proofErr w:type="gramEnd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случай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регрессирующий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8788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F87889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В 2021 году на территории МО «Нукутский район» произошли 2 несчастных случая на производстве. Степень тяжести обоих случаев – </w:t>
                  </w:r>
                  <w:proofErr w:type="gramStart"/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легкий</w:t>
                  </w:r>
                  <w:proofErr w:type="gramEnd"/>
                </w:p>
              </w:tc>
            </w:tr>
            <w:tr w:rsidR="0033479C" w:rsidRPr="006148FD" w:rsidTr="00396297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5 «Социально ориентированные некоммерческие организации»</w:t>
                  </w:r>
                </w:p>
              </w:tc>
            </w:tr>
            <w:tr w:rsidR="0033479C" w:rsidRPr="006148FD" w:rsidTr="00396297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362175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предоставление субсидий СОНКО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C972A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Субсидии СОНКО не предоставлялись в связи с недостаточностью средств местного бюджета</w:t>
                  </w:r>
                </w:p>
              </w:tc>
            </w:tr>
            <w:tr w:rsidR="0033479C" w:rsidRPr="006148FD" w:rsidTr="00593EBB">
              <w:trPr>
                <w:trHeight w:val="300"/>
              </w:trPr>
              <w:tc>
                <w:tcPr>
                  <w:tcW w:w="1490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E78D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Подпрограмма 6 «Территориальное планирование»</w:t>
                  </w:r>
                </w:p>
              </w:tc>
            </w:tr>
            <w:tr w:rsidR="0033479C" w:rsidRPr="006148FD" w:rsidTr="00DF46DE">
              <w:trPr>
                <w:trHeight w:val="784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4E78DA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Доля освоенных средств, выделенных на внесение изменений в схему территориального планирования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прогрессирующий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593EBB">
                  <w:pPr>
                    <w:spacing w:line="240" w:lineRule="auto"/>
                    <w:ind w:firstLine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2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479C" w:rsidRPr="006148FD" w:rsidRDefault="0033479C" w:rsidP="000F0A34">
                  <w:pPr>
                    <w:spacing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148FD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Планируемый результат достигнут</w:t>
                  </w:r>
                </w:p>
              </w:tc>
            </w:tr>
          </w:tbl>
          <w:p w:rsidR="00C972A4" w:rsidRPr="006148FD" w:rsidRDefault="00C972A4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26E9E" w:rsidRDefault="00826E9E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9171A" w:rsidRPr="006148FD" w:rsidRDefault="00D9171A" w:rsidP="00396297">
            <w:pPr>
              <w:spacing w:line="240" w:lineRule="auto"/>
              <w:ind w:right="317"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Таблица 2</w:t>
            </w:r>
          </w:p>
        </w:tc>
      </w:tr>
      <w:tr w:rsidR="00044214" w:rsidRPr="00044214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6148FD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044214" w:rsidTr="00D34223">
        <w:trPr>
          <w:trHeight w:val="300"/>
        </w:trPr>
        <w:tc>
          <w:tcPr>
            <w:tcW w:w="152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6148FD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044214" w:rsidRPr="00044214" w:rsidTr="00D34223">
        <w:trPr>
          <w:trHeight w:val="300"/>
        </w:trPr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044214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6148FD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044214" w:rsidRPr="006148FD" w:rsidTr="00D34223">
        <w:trPr>
          <w:gridAfter w:val="2"/>
          <w:wAfter w:w="332" w:type="dxa"/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6148FD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396297"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96297"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396297"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left="-165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6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финансирования, предусмотренный на 2018 год, тыс. руб.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Процент исполнения (гр. 8 / гр. 7 x 100), %</w:t>
            </w:r>
          </w:p>
        </w:tc>
      </w:tr>
      <w:tr w:rsidR="00044214" w:rsidRPr="006148FD" w:rsidTr="00D34223">
        <w:trPr>
          <w:gridAfter w:val="2"/>
          <w:wAfter w:w="332" w:type="dxa"/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44214" w:rsidRPr="006148FD" w:rsidTr="00D34223">
        <w:trPr>
          <w:gridAfter w:val="2"/>
          <w:wAfter w:w="332" w:type="dxa"/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6148FD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48FD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396297" w:rsidRPr="00003555" w:rsidRDefault="00396297" w:rsidP="006148F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«Безопасность» на 2019 - 202</w:t>
            </w:r>
            <w:r w:rsidR="006148FD"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5 075,5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5 056,4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5 075,5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5 056,4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населения и территорий от чрезвычайной ситуации»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3555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защиты населения и территорий района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0035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003555" w:rsidRDefault="00003555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55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Модернизация и обслуживание системы оповещения населения об угрозе или </w:t>
            </w: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возникновении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специалист по </w:t>
            </w: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4214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003555" w:rsidRDefault="00396297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297" w:rsidRPr="00AD6B2C" w:rsidRDefault="00396297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мероприятий по повышению уровня подготовки специалистов, руководящего состава и населения к действиям при возникновении пожаров и чрезвычайных ситуаций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Информирование населения в области пожарной безопасности и защиты от чрезвычайных ситуаций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Главный специалист по ГО и ЧС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деятельности МКУ «ЕДДС МО «Нукутский район»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4 951,1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4 951,1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ЕДДС, создание, развитие и организация </w:t>
            </w:r>
            <w:proofErr w:type="gramStart"/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эксплуатации системы обеспечения вызова экстренных оперативных служб</w:t>
            </w:r>
            <w:proofErr w:type="gramEnd"/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единому номеру «112»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4 951,1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035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35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4 951,1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4 932,0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AD6B2C" w:rsidRDefault="00AD6B2C" w:rsidP="00AD6B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6B2C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5088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65088A" w:rsidRPr="0065088A" w:rsidRDefault="0065088A" w:rsidP="0065088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«Дорожное хозяйство»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88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5088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«Автомобильные дороги»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88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5088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Зунгар</w:t>
            </w:r>
            <w:proofErr w:type="spellEnd"/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88A" w:rsidRPr="0065088A" w:rsidRDefault="0065088A" w:rsidP="006508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088A" w:rsidRPr="0065088A" w:rsidRDefault="0065088A" w:rsidP="006508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65088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5088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8A" w:rsidRPr="0065088A" w:rsidRDefault="0065088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088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D6B2C" w:rsidRPr="00837523" w:rsidRDefault="00AD6B2C" w:rsidP="0083752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«Коммунальная инфраструктура объектов социальной сферы»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Утепление зданий социальной сферы (замена окон, дверей, утепление фасадов и т. д.)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837523" w:rsidRDefault="00AD6B2C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8375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3752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3752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D6B2C" w:rsidRPr="00EE328E" w:rsidRDefault="00AD6B2C" w:rsidP="00EE32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«Культура»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38 428,8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38 426,7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6 745,7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6 745,7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31 431,4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FB2B48" w:rsidRDefault="00AD6B2C" w:rsidP="00D77D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31 429,3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FB2B4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2B4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«Библиотечное дело»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7 149,3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7 149,3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906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6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906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6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906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6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906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06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E328E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32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6 920,6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6 920,6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906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906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B6BE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6 913,6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6 913,6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6 873,6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6 873,6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E129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3B6BE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5E3DD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235,7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5E3DD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«Межпоселенческая центральная библиотека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МЦБ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9818B3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18B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«Народная культура и досуг»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16 025,0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16 022,9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6 580,0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6 580,0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9 256,3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9 254,2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8 975,3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8 973,2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8 786,6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20186E" w:rsidRDefault="00AD6B2C" w:rsidP="002F4C1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8 784,5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20186E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018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3B6BE4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6BE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3B6BE4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6BE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6 580,0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6 580,0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FC0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FC08CA" w:rsidRDefault="00AD6B2C" w:rsidP="00FC08C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МБУК «Межпоселенческ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ий Дом культуры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br/>
              <w:t>МБУК МДК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3B6BE4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6BE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3B6BE4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6BE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2C" w:rsidRPr="00FC08C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0A0ABD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A0ABD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«Дополнительное образование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D426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D426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8 083,3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муниципальных учреждений дополнительного образования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BE33FA" w:rsidRDefault="00AD6B2C" w:rsidP="00BE33F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Пожарная безопасность в МБУ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Новон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укутск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детская школа искусств</w:t>
            </w: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МБУ ДО ДШИ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BE33FA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33F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FC08CA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08C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«Реализация единой политики в сфере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6735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7 171,2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6735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7 171,2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7 171,2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7 171,2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EA23AC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23A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МКУ «Центр развития культуры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7 138,2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7 138,2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7 138,2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7 138,2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муниципальных услуг в сфере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бурятского языка у населения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7F627F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BE33FA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E33F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BE33FA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BE33F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BE33FA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BE33FA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165C5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165C55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65C5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7F627F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62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D6B2C" w:rsidRPr="00DC3980" w:rsidRDefault="00AD6B2C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«Местное самоуправление» на 2019 - 202</w:t>
            </w:r>
            <w:r w:rsidR="00A20A1B"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20A1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64 116,9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63 510,2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181DA5" w:rsidRDefault="00A20A1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0419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955867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181DA5" w:rsidRDefault="00A20A1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0419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181DA5" w:rsidRDefault="00A20A1B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04198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955867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181DA5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181DA5" w:rsidRDefault="00181DA5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1DA5">
              <w:rPr>
                <w:rFonts w:eastAsia="Times New Roman" w:cs="Times New Roman"/>
                <w:sz w:val="20"/>
                <w:szCs w:val="20"/>
                <w:lang w:eastAsia="ru-RU"/>
              </w:rPr>
              <w:t>63 790,9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63 184,2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DC3980" w:rsidRDefault="00DC39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58 964,9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58 358,2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04198" w:rsidRDefault="0080419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DC3980" w:rsidRDefault="00DC39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04198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DC3980" w:rsidRDefault="00DC39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04198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D6B2C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DC3980" w:rsidRDefault="00DC39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04198" w:rsidRDefault="00AD6B2C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6B2C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B2C" w:rsidRPr="00044214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DC3980" w:rsidRDefault="00AD6B2C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DC3980" w:rsidRDefault="00DC3980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58 638,9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C" w:rsidRPr="00804198" w:rsidRDefault="00804198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58 032,2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2C" w:rsidRPr="00804198" w:rsidRDefault="00804198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4198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2 910,2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0423A" w:rsidRDefault="00E0423A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423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0423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42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0423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42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0423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423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2 910,2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0423A" w:rsidRDefault="00E0423A" w:rsidP="00A557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0423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55 728,7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55 122,0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B2FC6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B2FC6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B2FC6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55 728,7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55 122,0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B2FC6" w:rsidRDefault="004B2FC6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2FC6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Архивный сектор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317,3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МКУ «КУМИ МО «Нукутский район»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«Материально-техническое и кадровое обеспечение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единой локальной вычислительной сети передачи данных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парка офисной техники и приобретение лицензионного программного обеспечения общего назначения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системы электронного документооборота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информационного </w:t>
            </w: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кадрам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08B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08B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местного самоуправления»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МБУ «Газета «Свет Октября»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DC398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9558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55867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C398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98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C3980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4 724,5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55867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867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EA56F8" w:rsidRDefault="00E0423A" w:rsidP="008F56C0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«Молодежная политика»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1 628,5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1 628,5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1 275,7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1 275,7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1 «Комплексные меры профилактики злоупотребления </w:t>
            </w: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наркотическими средствами и психотропными веществами»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8F56C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Уничтожение дикорастущей конопли на территории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мероприятий среди уголовно осужденной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круглых столов среди несовершеннолетних и молодежи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профилактических бесед среди работающего населения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26C8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и проведение лекций среди людей призывников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F94519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«Военно-патриотическое  воспитание молодежи»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Патриотическое воспитание граждан и допризывная подготовка молодежи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«Профилактика правонарушений»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мероприятий, рейдов, направленных на  профилактику правонарушений и социально-негативных явлений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«Собери ребенка в школу»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акции «Полицейский дед мороз»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профилактического агитационного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A65B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Улучшение материально-технической </w:t>
            </w: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базы участковых уполномоченных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</w:t>
            </w: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EA56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EA56F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A56F8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«Молодым семьям - доступное жилье»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334,8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жилищных условий молодым семьям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504,0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352,8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«Профилактика ВИЧ-инфекции»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спортивных мероприятий, акций,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листовок, баннеров, направленных на предупреждение распространения ВИЧ-инфекции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F56C0" w:rsidRDefault="00E0423A" w:rsidP="00DD36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56C0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«Муниципальные финансы»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102 994,2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102 994,2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0D5B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78 499,1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78 499,1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24 495,1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24 495,1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«Управление муниципальными финансами»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92 877,9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92 877,9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78 499,1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78 499,1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14 378,8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14 378,8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073CF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резервного фонда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47373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FB3A8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3A8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92 877,9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92 877,9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78 499,1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78 499,1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14 378,8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14 378,8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C4795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0D072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0D072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сельским поселениям иных межбюджетных трансфертов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C4795C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103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10 116,3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МКУ «Финансовое управление»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EE32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B314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C43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43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EE0D9E" w:rsidRDefault="00E0423A" w:rsidP="00EE0D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0D9E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«Образование»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6432A7" w:rsidRDefault="00E0423A" w:rsidP="00CB1B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664 315,2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653 420,9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CB1B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98,4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34 522,5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29 088,8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516 303,3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513 579,8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113 489,4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110 752,3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647 515,3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636 634,0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34 522,5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29 088,8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516 303,3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513 579,8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96 689,5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93 965,4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6432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155 214,4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155 161,2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FC62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136 590,9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136 590,9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18 623,5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18 570,3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FC62E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398 048,0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397 649,7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596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22 881,4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22 647,5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342 224,0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342 133,3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432A7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32A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32 942,6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32 868,9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596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</w:t>
            </w: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25 555,6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25 548,4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25 515,4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25 508,2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06F2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F2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20 860,7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18 550,3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17 212,0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16 779,3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4565D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4565D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3 648,7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1 771,0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места в п. </w:t>
            </w:r>
            <w:proofErr w:type="gramStart"/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Целинный</w:t>
            </w:r>
            <w:proofErr w:type="gramEnd"/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противопожарных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58C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Безопасность школьных перевозок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E3DD8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занятости несовершеннолетних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в образовательных организациях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2 971,6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2 971,6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2 793,3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2 793,3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9434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муниципальных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D738A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21 737,4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14 965,3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11 641,1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6 441,3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9 536,2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8 037,8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738A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0423A" w:rsidRPr="00044214" w:rsidTr="003D619E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738A4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Антитеррористическая защищенность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738A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D738A4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3D619E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0442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D738A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D333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C025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Дополнительное финансовое обеспечение мероприятий по организации питания обучающихся в муниципальных общеобразовательных организациях 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5 616,8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4 874,9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5 279,8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4 582,4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C02505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250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5F5A6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F5A61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F5A6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функционирования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11 486,5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11 486,5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57B3D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3226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11 486,5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11 486,5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средней общеобразовательной школы на 250 мест в п. Новонукутский Нукутского района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0442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0442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0442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0442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CD70E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детского сада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Закулей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3 364,6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3 260,4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2 626,9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2 622,6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737,7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637,8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1175B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1175B">
              <w:rPr>
                <w:rFonts w:eastAsia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D3332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Строительство средней общеобразовательной школы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Хадахан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Нукутского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района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Иркутской области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1 811,8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1 317,8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6C5129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23A" w:rsidRPr="00757B3D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3D619E" w:rsidRDefault="00E0423A" w:rsidP="006C5129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1 811,8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1 317,8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757B3D" w:rsidRDefault="00E0423A" w:rsidP="00757B3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B3D">
              <w:rPr>
                <w:rFonts w:eastAsia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3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Региональный проект «Успех каждого ребенка»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D619E" w:rsidRDefault="00E0423A" w:rsidP="003D619E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D619E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16 799,9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4A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16 786,9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16 799,9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16 786,9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детского лагеря «Березка»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2 691,5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2 684,3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2 691,5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2 684,3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учебно-методического кабинета, централизованной бухгалтерии, группы хозяйственного обслуживания, логопедических пунктов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13 993,2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13 987,4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13 993,2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13 987,4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322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квалификации руководящего состава и методистов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8B11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методической поддержки эффективных и значимых инновационных проектов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6C51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олимпиад, конкурсов, научно-практических конференций, фестивалей в сфере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D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Иркутской области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902614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02614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2614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6432A7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902614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4E0A1C" w:rsidRDefault="00E0423A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«Окружающая среда»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49 090,3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49 018,5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45 938,7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45 871,3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3 151,6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3 147,2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E0A1C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«Защита окружающей среды»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49 090,3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49 018,5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45 938,7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45 871,3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3 151,6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3 147,2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</w:t>
            </w:r>
            <w:proofErr w:type="spellStart"/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48 971,0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48 899,2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45 938,7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45 871,3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3 032,3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3 027,9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4E0A1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0A1C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экологического воспитания и формирования экологической культуры в области обращения с твердыми коммунальными </w:t>
            </w: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отходами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B3720A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в МО «Целинный»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B372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3720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720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422A46" w:rsidRDefault="00E0423A" w:rsidP="00422A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экстремизма» на 2021 - 2025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2 703,9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2 703,8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2 703,9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2 703,8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422A46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A46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«Профилактика терроризма и экстремизма в сфере образования»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работы по формированию и корректировке паспортов безопасности потенциально-опасных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2B5D2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обследования состояния </w:t>
            </w: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антитеррористической защищённости объектов образования</w:t>
            </w:r>
            <w:proofErr w:type="gramEnd"/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терроризма и экстремизма в объектах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образования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2 695,3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B5D25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B5D2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723F99" w:rsidRDefault="00E0423A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«Профилактика терроризма и экстремизма в области культуры»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инженерно-техническими средствами защиты объектов культуры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работников по</w:t>
            </w:r>
            <w:proofErr w:type="gramEnd"/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антитеррористической защищенности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Информационное просвещение работников и посетителей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МКУ «Центр развития культуры Нукутского района»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422A46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723F99" w:rsidRDefault="00E0423A" w:rsidP="001B5A4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«Профилактика терроризма и экстремизма в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молодежной среде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A43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мероприятий (акций, фестивалей, конкурсов и т.д.) по профилактике террори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зма и экстремизма среди молодёжи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5A43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агитационного профилактического материала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молодежной политике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723F99" w:rsidTr="00A20A1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723F99" w:rsidRDefault="00E0423A" w:rsidP="00A20A1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23F99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876C8B" w:rsidRDefault="00E0423A" w:rsidP="00191CB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«Сельское хозяйство»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130 730,7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70715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129 427,0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70715F" w:rsidRDefault="00E0423A" w:rsidP="007071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75 395,7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036A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75 395,7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036A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47 193,1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036A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45 967,6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036A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01789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1789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01789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01789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3 493,0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70715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15F">
              <w:rPr>
                <w:rFonts w:eastAsia="Times New Roman" w:cs="Times New Roman"/>
                <w:sz w:val="20"/>
                <w:szCs w:val="20"/>
                <w:lang w:eastAsia="ru-RU"/>
              </w:rPr>
              <w:t>3 414,8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70715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15F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«Устойчивое развитие сельских территорий»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129 892,3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128 588,6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75 395,7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75 395,7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876C8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46 654,7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45 429,2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0423A" w:rsidRPr="00044214" w:rsidTr="00876C8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36A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6A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876C8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3 193,0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4C1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4C18">
              <w:rPr>
                <w:rFonts w:eastAsia="Times New Roman" w:cs="Times New Roman"/>
                <w:sz w:val="20"/>
                <w:szCs w:val="20"/>
                <w:lang w:eastAsia="ru-RU"/>
              </w:rPr>
              <w:t>3 114,8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04C18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4C18">
              <w:rPr>
                <w:rFonts w:eastAsia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(приобретение)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5C3D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876C8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666A05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МФУК п. Новонукутский на 250 мест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129 677,3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128 373,6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E0423A" w:rsidRPr="00044214" w:rsidTr="00876C8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75 395,7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75 395,7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876C8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46 654,7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45 429,2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666A0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0423A" w:rsidRPr="00044214" w:rsidTr="00876C8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4 648,9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876C8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2 978,0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2 899,8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838,4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838,4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C3D6E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C3D6E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876C8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305A7C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05A7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538,4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FB3A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76C8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76C8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1129BC" w:rsidRDefault="00E0423A" w:rsidP="001129B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20 153,6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423A" w:rsidRPr="001146F3" w:rsidRDefault="00E0423A" w:rsidP="001146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19 916,6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17 043,5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423A" w:rsidRPr="001146F3" w:rsidRDefault="00E0423A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806,5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0D3DC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3 110,1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0423A" w:rsidRPr="000D3DC3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3 110,1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0D3DC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E3DD8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E3DD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3 036,7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3 036,7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4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29B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29B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3 036,7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3 036,7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пенсии за выслугу лет гражданам, замещавшим должности муниципальной службы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1129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2 016,9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0719C2" w:rsidRDefault="00E0423A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2 016,9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2 016,9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0719C2" w:rsidRDefault="00E0423A" w:rsidP="00071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2 016,9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719C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19C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единовременного денежного поощрения за звание «Почётный гражданин Нукутского района»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B72811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B72811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72811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72811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46F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46F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Выплата подъёмного пособия молодым специалистам, окончившим государственное образовательное учреждение высшего или среднего профессионального образования (медицинское) и поступившим на работу в ОГБУЗ «</w:t>
            </w:r>
            <w:proofErr w:type="spellStart"/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 и вновь прибывшим специалистам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ОГБУЗ «</w:t>
            </w:r>
            <w:proofErr w:type="spellStart"/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РБ»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46F0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6F00">
              <w:rPr>
                <w:rFonts w:eastAsia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80F1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80F1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«Реализация полномочий, переданных из бюджета Иркутской области»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14 269,9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BC494B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14 032,9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14 269,9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14 032,9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6F783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83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BC494B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494B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873,2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2004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004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 архитектуре, строительству и ЖКХ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595,4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535,2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89,9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3942A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42A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 поддержки многодетным и малоимущим семьям (льготное питание)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910,2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0D3DC3" w:rsidRDefault="00E0423A" w:rsidP="008114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D3DC3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910,2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0D3DC3" w:rsidRDefault="00E0423A" w:rsidP="008114E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733,4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D3DC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0D3DC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D3DC3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8114E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114E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«Развитие системы отдыха и оздоровления детей»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2 773,6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585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2C5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2C58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2C585C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«Старшее поколение»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Поздравление долгожителей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Сектор по вопросам семьи и детства и защите их прав 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FD1820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1820">
              <w:rPr>
                <w:rFonts w:eastAsia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1146F3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146F3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5A6D42" w:rsidRDefault="00E0423A" w:rsidP="005A6D4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«Физическая  культура и спорт»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1 431,2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1 431,2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1 007,6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1 007,6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«Физическая  культура и формирование здорового образа жизни»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1 431,2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1 431,2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1 007,6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1 007,6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физкультурно-массовых и спортивных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C479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890,5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Поддержка одаренных спортсменов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5E3DD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23A" w:rsidRPr="005A6D42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450,7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450,7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423,6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23A" w:rsidRPr="00044214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5A6D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5A6D42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A6D4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E0423A" w:rsidRPr="009F61BA" w:rsidRDefault="00E0423A" w:rsidP="009F61B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«Экономическое развитие» на 2019 - 2024 годы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1 838,3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1 838,3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800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1 017,0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1 017,0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1 «Малое и среднее предпринимательство»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конференций, форумов, круглых столов по вопросам ведения предпринимательской деятельности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9F61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МКК «Фонд поддержки МСП МО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2 «Потребительский рынок»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обучающих семинаров, конференций, круглых столов в сфере потребительского рынка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конкурсов среди организаций торговли, общественного питания, бытового обслуживания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ярмарочных мероприятий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хозяйствующим субъектам на финансовое обеспечение (возмещение) затрат (части затрат), связанных с организацией торговли в населённых пунктах, где отсутствуют торговые объекты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3 «Внутренний и въездной туризм»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фирменного стиля  и изготовление  сувенирной продукции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93EBB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районного конкурса  по разработке эскизного проекта стелы Нукутского района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517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93EB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93EBB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593EBB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593EB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4 «Охрана труда»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конкурсов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тематических семинаров, выставок, круглых столов по вопросам охраны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раздаточных информационных материалов для специалистов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библиотечного фонда литературы, периодических изданий по охране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821,3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5 «Социально ориентированные некоммерческие организации»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субсидий СОНКО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34223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D5177F" w:rsidRDefault="00E0423A" w:rsidP="003962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5177F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23A" w:rsidRPr="009F61BA" w:rsidRDefault="00E0423A" w:rsidP="006950F1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Подпрограмма 6 «Территориальное планирование»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Внесение изменений в Схему территориального планирования муниципального образования «Нукутский район»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423A" w:rsidRPr="00044214" w:rsidTr="00DD2D46">
        <w:trPr>
          <w:gridAfter w:val="2"/>
          <w:wAfter w:w="332" w:type="dxa"/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DD2D4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A" w:rsidRPr="009F61BA" w:rsidRDefault="00E0423A" w:rsidP="000F0A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F61B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A47A4" w:rsidRPr="00044214" w:rsidRDefault="00DA47A4" w:rsidP="004C2212">
      <w:pPr>
        <w:ind w:firstLine="0"/>
        <w:jc w:val="right"/>
        <w:rPr>
          <w:color w:val="FF0000"/>
          <w:sz w:val="20"/>
          <w:szCs w:val="20"/>
          <w:highlight w:val="yellow"/>
        </w:rPr>
        <w:sectPr w:rsidR="00DA47A4" w:rsidRPr="00044214" w:rsidSect="004F5D0C">
          <w:pgSz w:w="16838" w:h="11906" w:orient="landscape"/>
          <w:pgMar w:top="851" w:right="678" w:bottom="568" w:left="1134" w:header="709" w:footer="709" w:gutter="0"/>
          <w:cols w:space="708"/>
          <w:docGrid w:linePitch="381"/>
        </w:sectPr>
      </w:pPr>
    </w:p>
    <w:p w:rsidR="004C2212" w:rsidRPr="00527750" w:rsidRDefault="004C2212" w:rsidP="004C2212">
      <w:pPr>
        <w:ind w:firstLine="0"/>
        <w:jc w:val="right"/>
        <w:rPr>
          <w:sz w:val="20"/>
          <w:szCs w:val="20"/>
        </w:rPr>
      </w:pPr>
      <w:r w:rsidRPr="00527750">
        <w:rPr>
          <w:sz w:val="20"/>
          <w:szCs w:val="20"/>
        </w:rPr>
        <w:lastRenderedPageBreak/>
        <w:t>Таблиц</w:t>
      </w:r>
      <w:bookmarkStart w:id="0" w:name="_GoBack"/>
      <w:bookmarkEnd w:id="0"/>
      <w:r w:rsidRPr="00527750">
        <w:rPr>
          <w:sz w:val="20"/>
          <w:szCs w:val="20"/>
        </w:rPr>
        <w:t>а 3</w:t>
      </w:r>
    </w:p>
    <w:p w:rsidR="00D9171A" w:rsidRPr="00527750" w:rsidRDefault="00D9171A" w:rsidP="004C2212">
      <w:pPr>
        <w:spacing w:line="240" w:lineRule="auto"/>
      </w:pPr>
    </w:p>
    <w:p w:rsidR="004C2212" w:rsidRPr="00527750" w:rsidRDefault="004C2212" w:rsidP="004C2212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527750">
        <w:rPr>
          <w:rFonts w:eastAsia="Times New Roman" w:cs="Times New Roman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Pr="00527750" w:rsidRDefault="004C2212" w:rsidP="004C2212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6"/>
        <w:gridCol w:w="3260"/>
      </w:tblGrid>
      <w:tr w:rsidR="00527750" w:rsidRPr="00527750" w:rsidTr="00F94519">
        <w:tc>
          <w:tcPr>
            <w:tcW w:w="710" w:type="dxa"/>
            <w:vAlign w:val="center"/>
          </w:tcPr>
          <w:p w:rsidR="00DA47A4" w:rsidRPr="00527750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7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27750">
              <w:rPr>
                <w:b/>
                <w:sz w:val="20"/>
                <w:szCs w:val="20"/>
              </w:rPr>
              <w:t>п</w:t>
            </w:r>
            <w:proofErr w:type="gramEnd"/>
            <w:r w:rsidRPr="005277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527750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750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6" w:type="dxa"/>
            <w:vAlign w:val="center"/>
          </w:tcPr>
          <w:p w:rsidR="00F94519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750">
              <w:rPr>
                <w:b/>
                <w:sz w:val="20"/>
                <w:szCs w:val="20"/>
              </w:rPr>
              <w:t xml:space="preserve">Расчетный индекс </w:t>
            </w:r>
            <w:proofErr w:type="spellStart"/>
            <w:r w:rsidRPr="00527750">
              <w:rPr>
                <w:b/>
                <w:sz w:val="20"/>
                <w:szCs w:val="20"/>
              </w:rPr>
              <w:t>эффектив</w:t>
            </w:r>
            <w:proofErr w:type="spellEnd"/>
            <w:r w:rsidR="00F94519">
              <w:rPr>
                <w:b/>
                <w:sz w:val="20"/>
                <w:szCs w:val="20"/>
              </w:rPr>
              <w:t>-</w:t>
            </w:r>
          </w:p>
          <w:p w:rsidR="00DA47A4" w:rsidRPr="00527750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7750">
              <w:rPr>
                <w:b/>
                <w:sz w:val="20"/>
                <w:szCs w:val="20"/>
              </w:rPr>
              <w:t>ности</w:t>
            </w:r>
            <w:proofErr w:type="spellEnd"/>
            <w:r w:rsidRPr="00527750">
              <w:rPr>
                <w:b/>
                <w:sz w:val="20"/>
                <w:szCs w:val="20"/>
              </w:rPr>
              <w:t>, (</w:t>
            </w:r>
            <w:proofErr w:type="gramStart"/>
            <w:r w:rsidRPr="00527750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527750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527750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27750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044214" w:rsidRPr="00044214" w:rsidTr="00F94519">
        <w:trPr>
          <w:trHeight w:val="484"/>
        </w:trPr>
        <w:tc>
          <w:tcPr>
            <w:tcW w:w="710" w:type="dxa"/>
            <w:vAlign w:val="center"/>
          </w:tcPr>
          <w:p w:rsidR="00DA47A4" w:rsidRPr="00F94519" w:rsidRDefault="00F94519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DA47A4" w:rsidRPr="00527750" w:rsidRDefault="00DA47A4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</w:t>
            </w:r>
            <w:r w:rsidR="00CC1527" w:rsidRPr="00527750">
              <w:rPr>
                <w:sz w:val="20"/>
                <w:szCs w:val="20"/>
              </w:rPr>
              <w:t>Безопасность</w:t>
            </w:r>
            <w:r w:rsidRPr="00527750">
              <w:rPr>
                <w:sz w:val="20"/>
                <w:szCs w:val="20"/>
              </w:rPr>
              <w:t>»</w:t>
            </w:r>
            <w:r w:rsidR="00CC1527" w:rsidRPr="00527750">
              <w:rPr>
                <w:sz w:val="20"/>
                <w:szCs w:val="20"/>
              </w:rPr>
              <w:t xml:space="preserve"> на 2019 – 202</w:t>
            </w:r>
            <w:r w:rsidR="004C29A2" w:rsidRPr="00527750">
              <w:rPr>
                <w:sz w:val="20"/>
                <w:szCs w:val="20"/>
              </w:rPr>
              <w:t>4</w:t>
            </w:r>
            <w:r w:rsidR="00CC1527" w:rsidRPr="0052775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DA47A4" w:rsidRPr="00527750" w:rsidRDefault="00DA47A4" w:rsidP="0052775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</w:t>
            </w:r>
            <w:r w:rsidR="00DD60EA" w:rsidRPr="00527750">
              <w:rPr>
                <w:sz w:val="20"/>
                <w:szCs w:val="20"/>
              </w:rPr>
              <w:t>,</w:t>
            </w:r>
            <w:r w:rsidR="00527750" w:rsidRPr="00527750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A47A4" w:rsidRPr="00527750" w:rsidRDefault="00DA47A4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4B6A7C" w:rsidRPr="004B6A7C" w:rsidTr="00F94519">
        <w:trPr>
          <w:trHeight w:val="594"/>
        </w:trPr>
        <w:tc>
          <w:tcPr>
            <w:tcW w:w="710" w:type="dxa"/>
            <w:vAlign w:val="center"/>
          </w:tcPr>
          <w:p w:rsidR="004B6A7C" w:rsidRPr="00F94519" w:rsidRDefault="00F94519" w:rsidP="005E3DD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4B6A7C" w:rsidRPr="004B6A7C" w:rsidRDefault="004B6A7C" w:rsidP="005E3DD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B6A7C">
              <w:rPr>
                <w:sz w:val="20"/>
                <w:szCs w:val="20"/>
              </w:rPr>
              <w:t>«Коммунальная инфраструктура объектов социальной сферы» на 2019 – 2024 годы</w:t>
            </w:r>
          </w:p>
        </w:tc>
        <w:tc>
          <w:tcPr>
            <w:tcW w:w="1416" w:type="dxa"/>
            <w:vAlign w:val="center"/>
          </w:tcPr>
          <w:p w:rsidR="004B6A7C" w:rsidRPr="004B6A7C" w:rsidRDefault="004B6A7C" w:rsidP="005E3DD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6A7C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4B6A7C" w:rsidRPr="004B6A7C" w:rsidRDefault="004B6A7C" w:rsidP="005E3DD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B6A7C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vAlign w:val="center"/>
          </w:tcPr>
          <w:p w:rsidR="00527750" w:rsidRPr="00F94519" w:rsidRDefault="00F94519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«Культура»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vAlign w:val="center"/>
          </w:tcPr>
          <w:p w:rsidR="00527750" w:rsidRPr="00F94519" w:rsidRDefault="00F94519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«Образование»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44214" w:rsidRPr="00044214" w:rsidTr="00F94519">
        <w:trPr>
          <w:trHeight w:val="484"/>
        </w:trPr>
        <w:tc>
          <w:tcPr>
            <w:tcW w:w="710" w:type="dxa"/>
            <w:vAlign w:val="center"/>
          </w:tcPr>
          <w:p w:rsidR="00B53351" w:rsidRPr="00F94519" w:rsidRDefault="00F94519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B53351" w:rsidRPr="00527750" w:rsidRDefault="00B53351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«Дорожное хозяйство» на 2019 – 202</w:t>
            </w:r>
            <w:r w:rsidR="004C29A2" w:rsidRPr="00527750">
              <w:rPr>
                <w:sz w:val="20"/>
                <w:szCs w:val="20"/>
              </w:rPr>
              <w:t>4</w:t>
            </w:r>
            <w:r w:rsidR="00EF1179" w:rsidRPr="0052775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B53351" w:rsidRPr="00527750" w:rsidRDefault="00B5335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B53351" w:rsidRPr="00527750" w:rsidRDefault="00B53351" w:rsidP="00EF117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102EE" w:rsidRPr="00F94519" w:rsidTr="00F94519">
        <w:trPr>
          <w:trHeight w:val="484"/>
        </w:trPr>
        <w:tc>
          <w:tcPr>
            <w:tcW w:w="710" w:type="dxa"/>
            <w:vAlign w:val="center"/>
          </w:tcPr>
          <w:p w:rsidR="00582261" w:rsidRPr="00F94519" w:rsidRDefault="00F94519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582261" w:rsidRPr="00F94519" w:rsidRDefault="00582261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«Местное самоуправление» на 2019 – 202</w:t>
            </w:r>
            <w:r w:rsidR="004C29A2" w:rsidRPr="00F94519">
              <w:rPr>
                <w:sz w:val="20"/>
                <w:szCs w:val="20"/>
              </w:rPr>
              <w:t>4</w:t>
            </w:r>
            <w:r w:rsidRPr="00F9451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582261" w:rsidRPr="00F94519" w:rsidRDefault="0058226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82261" w:rsidRPr="00F94519" w:rsidRDefault="00582261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044214" w:rsidRPr="00044214" w:rsidTr="00F94519">
        <w:trPr>
          <w:trHeight w:val="594"/>
        </w:trPr>
        <w:tc>
          <w:tcPr>
            <w:tcW w:w="710" w:type="dxa"/>
            <w:vAlign w:val="center"/>
          </w:tcPr>
          <w:p w:rsidR="009064F5" w:rsidRPr="00F94519" w:rsidRDefault="00F94519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9064F5" w:rsidRPr="00527750" w:rsidRDefault="009064F5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«Муниципальные финансы» на 2019 – 202</w:t>
            </w:r>
            <w:r w:rsidR="004C29A2" w:rsidRPr="00527750">
              <w:rPr>
                <w:sz w:val="20"/>
                <w:szCs w:val="20"/>
              </w:rPr>
              <w:t>4</w:t>
            </w:r>
            <w:r w:rsidRPr="0052775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vAlign w:val="center"/>
          </w:tcPr>
          <w:p w:rsidR="009064F5" w:rsidRPr="00527750" w:rsidRDefault="00527750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9064F5" w:rsidRPr="00527750" w:rsidRDefault="009064F5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vAlign w:val="center"/>
          </w:tcPr>
          <w:p w:rsidR="00527750" w:rsidRPr="00F94519" w:rsidRDefault="00F94519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«Окружающая среда»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594"/>
        </w:trPr>
        <w:tc>
          <w:tcPr>
            <w:tcW w:w="710" w:type="dxa"/>
            <w:vAlign w:val="center"/>
          </w:tcPr>
          <w:p w:rsidR="00527750" w:rsidRPr="00F94519" w:rsidRDefault="00F94519" w:rsidP="0019564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«Социальная поддержка населения»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3E126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594"/>
        </w:trPr>
        <w:tc>
          <w:tcPr>
            <w:tcW w:w="710" w:type="dxa"/>
            <w:vAlign w:val="center"/>
          </w:tcPr>
          <w:p w:rsidR="00527750" w:rsidRPr="00F94519" w:rsidRDefault="00F94519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«Физическая культура и спорт»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vAlign w:val="center"/>
          </w:tcPr>
          <w:p w:rsidR="00527750" w:rsidRPr="00F94519" w:rsidRDefault="00F94519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«Молодежная политика» на 2019 – 2024 годы</w:t>
            </w:r>
          </w:p>
        </w:tc>
        <w:tc>
          <w:tcPr>
            <w:tcW w:w="1416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6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F94519" w:rsidRDefault="00F94519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Профилактика терроризма и экстремизма</w:t>
            </w:r>
            <w:r w:rsidRPr="00527750">
              <w:rPr>
                <w:sz w:val="20"/>
                <w:szCs w:val="20"/>
              </w:rPr>
              <w:t>» на 2</w:t>
            </w:r>
            <w:r>
              <w:rPr>
                <w:sz w:val="20"/>
                <w:szCs w:val="20"/>
              </w:rPr>
              <w:t>021</w:t>
            </w:r>
            <w:r w:rsidRPr="00527750">
              <w:rPr>
                <w:sz w:val="20"/>
                <w:szCs w:val="20"/>
              </w:rPr>
              <w:t xml:space="preserve"> – 202</w:t>
            </w:r>
            <w:r>
              <w:rPr>
                <w:sz w:val="20"/>
                <w:szCs w:val="20"/>
              </w:rPr>
              <w:t>5</w:t>
            </w:r>
            <w:r w:rsidRPr="00527750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F94519" w:rsidRDefault="00F94519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4C29A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«Сельское хозяйство» на 2019 – 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33226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527750" w:rsidRPr="00044214" w:rsidTr="00F9451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F94519" w:rsidRDefault="00F94519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4519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«Экономическое развитие» на 2019 – 2024 годы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50" w:rsidRPr="00527750" w:rsidRDefault="00527750" w:rsidP="00A20A1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27750">
              <w:rPr>
                <w:sz w:val="20"/>
                <w:szCs w:val="20"/>
              </w:rPr>
              <w:t>запланированный уровень эффективности</w:t>
            </w:r>
          </w:p>
        </w:tc>
      </w:tr>
    </w:tbl>
    <w:p w:rsidR="004C2212" w:rsidRPr="00044214" w:rsidRDefault="004C2212" w:rsidP="004C2212">
      <w:pPr>
        <w:spacing w:line="240" w:lineRule="auto"/>
        <w:jc w:val="center"/>
        <w:rPr>
          <w:color w:val="FF0000"/>
        </w:rPr>
      </w:pPr>
    </w:p>
    <w:sectPr w:rsidR="004C2212" w:rsidRPr="00044214" w:rsidSect="00F9451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71A"/>
    <w:rsid w:val="00003555"/>
    <w:rsid w:val="0000657C"/>
    <w:rsid w:val="0002311A"/>
    <w:rsid w:val="00037AD8"/>
    <w:rsid w:val="00043F36"/>
    <w:rsid w:val="00044214"/>
    <w:rsid w:val="00044ED5"/>
    <w:rsid w:val="000708B0"/>
    <w:rsid w:val="000719C2"/>
    <w:rsid w:val="000724F9"/>
    <w:rsid w:val="00073CF8"/>
    <w:rsid w:val="00074358"/>
    <w:rsid w:val="00076D14"/>
    <w:rsid w:val="00084F8A"/>
    <w:rsid w:val="000874F1"/>
    <w:rsid w:val="0009081A"/>
    <w:rsid w:val="000A0ABD"/>
    <w:rsid w:val="000A5C84"/>
    <w:rsid w:val="000B0D2C"/>
    <w:rsid w:val="000B2844"/>
    <w:rsid w:val="000C0158"/>
    <w:rsid w:val="000C0D33"/>
    <w:rsid w:val="000C3C78"/>
    <w:rsid w:val="000D072B"/>
    <w:rsid w:val="000D38FA"/>
    <w:rsid w:val="000D3DC3"/>
    <w:rsid w:val="000D5B38"/>
    <w:rsid w:val="000D7E63"/>
    <w:rsid w:val="000E10DD"/>
    <w:rsid w:val="000F0A34"/>
    <w:rsid w:val="000F1D33"/>
    <w:rsid w:val="000F7A11"/>
    <w:rsid w:val="00101CAD"/>
    <w:rsid w:val="001036AE"/>
    <w:rsid w:val="00104C18"/>
    <w:rsid w:val="00111C26"/>
    <w:rsid w:val="001129BC"/>
    <w:rsid w:val="001146F3"/>
    <w:rsid w:val="00120373"/>
    <w:rsid w:val="00122A69"/>
    <w:rsid w:val="00134F40"/>
    <w:rsid w:val="0014653F"/>
    <w:rsid w:val="00155261"/>
    <w:rsid w:val="00165C55"/>
    <w:rsid w:val="001727EF"/>
    <w:rsid w:val="00176943"/>
    <w:rsid w:val="00181DA5"/>
    <w:rsid w:val="00191CB4"/>
    <w:rsid w:val="00195646"/>
    <w:rsid w:val="001A3071"/>
    <w:rsid w:val="001B2DCF"/>
    <w:rsid w:val="001B5A43"/>
    <w:rsid w:val="001B7A9A"/>
    <w:rsid w:val="001C2640"/>
    <w:rsid w:val="001D2851"/>
    <w:rsid w:val="001D34B4"/>
    <w:rsid w:val="001E0234"/>
    <w:rsid w:val="001E574A"/>
    <w:rsid w:val="001F0D16"/>
    <w:rsid w:val="001F3918"/>
    <w:rsid w:val="0020186E"/>
    <w:rsid w:val="00207B61"/>
    <w:rsid w:val="0021087E"/>
    <w:rsid w:val="0021174C"/>
    <w:rsid w:val="00224827"/>
    <w:rsid w:val="002255F4"/>
    <w:rsid w:val="002268EC"/>
    <w:rsid w:val="00261DEE"/>
    <w:rsid w:val="00265E50"/>
    <w:rsid w:val="002666C7"/>
    <w:rsid w:val="002820A4"/>
    <w:rsid w:val="002838F9"/>
    <w:rsid w:val="00284675"/>
    <w:rsid w:val="0028771A"/>
    <w:rsid w:val="00293718"/>
    <w:rsid w:val="00296CC5"/>
    <w:rsid w:val="002A2F91"/>
    <w:rsid w:val="002A7453"/>
    <w:rsid w:val="002A7E11"/>
    <w:rsid w:val="002B09B1"/>
    <w:rsid w:val="002B463D"/>
    <w:rsid w:val="002B5D25"/>
    <w:rsid w:val="002B6D41"/>
    <w:rsid w:val="002C585C"/>
    <w:rsid w:val="002D26AE"/>
    <w:rsid w:val="002E25E7"/>
    <w:rsid w:val="002E6584"/>
    <w:rsid w:val="002F289C"/>
    <w:rsid w:val="002F4C12"/>
    <w:rsid w:val="003046BB"/>
    <w:rsid w:val="00305A7C"/>
    <w:rsid w:val="0030728C"/>
    <w:rsid w:val="00311E02"/>
    <w:rsid w:val="00326D13"/>
    <w:rsid w:val="00332267"/>
    <w:rsid w:val="0033479C"/>
    <w:rsid w:val="00337B73"/>
    <w:rsid w:val="003407AE"/>
    <w:rsid w:val="003461B9"/>
    <w:rsid w:val="00346F00"/>
    <w:rsid w:val="00362175"/>
    <w:rsid w:val="00364634"/>
    <w:rsid w:val="00367180"/>
    <w:rsid w:val="003806DF"/>
    <w:rsid w:val="00382B91"/>
    <w:rsid w:val="00387AB1"/>
    <w:rsid w:val="003942AA"/>
    <w:rsid w:val="00396297"/>
    <w:rsid w:val="003A0000"/>
    <w:rsid w:val="003A3008"/>
    <w:rsid w:val="003A469C"/>
    <w:rsid w:val="003A6531"/>
    <w:rsid w:val="003B2F22"/>
    <w:rsid w:val="003B6BE4"/>
    <w:rsid w:val="003C2692"/>
    <w:rsid w:val="003C3D11"/>
    <w:rsid w:val="003C43F3"/>
    <w:rsid w:val="003C4E0D"/>
    <w:rsid w:val="003C7FFB"/>
    <w:rsid w:val="003D1D11"/>
    <w:rsid w:val="003D619E"/>
    <w:rsid w:val="003E126A"/>
    <w:rsid w:val="003E1420"/>
    <w:rsid w:val="003F0B7F"/>
    <w:rsid w:val="003F66C8"/>
    <w:rsid w:val="003F6DB4"/>
    <w:rsid w:val="0041714F"/>
    <w:rsid w:val="00422A46"/>
    <w:rsid w:val="00431FD7"/>
    <w:rsid w:val="00433A9E"/>
    <w:rsid w:val="004363B6"/>
    <w:rsid w:val="00436CE5"/>
    <w:rsid w:val="00443ABE"/>
    <w:rsid w:val="00443FF0"/>
    <w:rsid w:val="00455611"/>
    <w:rsid w:val="0045572E"/>
    <w:rsid w:val="00471CB4"/>
    <w:rsid w:val="00472974"/>
    <w:rsid w:val="0047314D"/>
    <w:rsid w:val="00473734"/>
    <w:rsid w:val="00480AF8"/>
    <w:rsid w:val="00486A47"/>
    <w:rsid w:val="0049219D"/>
    <w:rsid w:val="004A3A78"/>
    <w:rsid w:val="004B2FC6"/>
    <w:rsid w:val="004B5694"/>
    <w:rsid w:val="004B6A7C"/>
    <w:rsid w:val="004C2212"/>
    <w:rsid w:val="004C29A2"/>
    <w:rsid w:val="004C6DE1"/>
    <w:rsid w:val="004E0A1C"/>
    <w:rsid w:val="004E2CF8"/>
    <w:rsid w:val="004E5CDF"/>
    <w:rsid w:val="004E61A0"/>
    <w:rsid w:val="004E78DA"/>
    <w:rsid w:val="004F3755"/>
    <w:rsid w:val="004F5D0C"/>
    <w:rsid w:val="004F7A34"/>
    <w:rsid w:val="00501789"/>
    <w:rsid w:val="00503690"/>
    <w:rsid w:val="00504017"/>
    <w:rsid w:val="00505A86"/>
    <w:rsid w:val="00506B1E"/>
    <w:rsid w:val="005139C8"/>
    <w:rsid w:val="00527750"/>
    <w:rsid w:val="0053626A"/>
    <w:rsid w:val="0054565D"/>
    <w:rsid w:val="005710DE"/>
    <w:rsid w:val="00572331"/>
    <w:rsid w:val="00572EBA"/>
    <w:rsid w:val="005808BF"/>
    <w:rsid w:val="00582261"/>
    <w:rsid w:val="00592C64"/>
    <w:rsid w:val="00593EBB"/>
    <w:rsid w:val="00596EB9"/>
    <w:rsid w:val="005A2F09"/>
    <w:rsid w:val="005A5768"/>
    <w:rsid w:val="005A6D42"/>
    <w:rsid w:val="005A7B89"/>
    <w:rsid w:val="005B35CF"/>
    <w:rsid w:val="005C3D6E"/>
    <w:rsid w:val="005D4C51"/>
    <w:rsid w:val="005E05D7"/>
    <w:rsid w:val="005E3DD8"/>
    <w:rsid w:val="005E4E62"/>
    <w:rsid w:val="005E5D2D"/>
    <w:rsid w:val="005E6532"/>
    <w:rsid w:val="005F3665"/>
    <w:rsid w:val="005F3F56"/>
    <w:rsid w:val="005F5A61"/>
    <w:rsid w:val="00604E77"/>
    <w:rsid w:val="00606F2A"/>
    <w:rsid w:val="006072A3"/>
    <w:rsid w:val="00607645"/>
    <w:rsid w:val="00607F92"/>
    <w:rsid w:val="006100AA"/>
    <w:rsid w:val="006110E6"/>
    <w:rsid w:val="0061175B"/>
    <w:rsid w:val="0061402C"/>
    <w:rsid w:val="006148FD"/>
    <w:rsid w:val="00614B20"/>
    <w:rsid w:val="00625C99"/>
    <w:rsid w:val="0062614E"/>
    <w:rsid w:val="00626C87"/>
    <w:rsid w:val="00626F25"/>
    <w:rsid w:val="00635306"/>
    <w:rsid w:val="006432A7"/>
    <w:rsid w:val="00644A76"/>
    <w:rsid w:val="00644F2F"/>
    <w:rsid w:val="006504F8"/>
    <w:rsid w:val="0065088A"/>
    <w:rsid w:val="0066238F"/>
    <w:rsid w:val="00666A05"/>
    <w:rsid w:val="00673540"/>
    <w:rsid w:val="0069085F"/>
    <w:rsid w:val="00692B99"/>
    <w:rsid w:val="00694340"/>
    <w:rsid w:val="006950F1"/>
    <w:rsid w:val="006A17BD"/>
    <w:rsid w:val="006B4C4D"/>
    <w:rsid w:val="006C5129"/>
    <w:rsid w:val="006C7C20"/>
    <w:rsid w:val="006D168C"/>
    <w:rsid w:val="006D3EAE"/>
    <w:rsid w:val="006E2B9C"/>
    <w:rsid w:val="006F5C36"/>
    <w:rsid w:val="006F5EA9"/>
    <w:rsid w:val="006F783B"/>
    <w:rsid w:val="00701C71"/>
    <w:rsid w:val="00706298"/>
    <w:rsid w:val="0070715F"/>
    <w:rsid w:val="00712744"/>
    <w:rsid w:val="00723F99"/>
    <w:rsid w:val="00731E2E"/>
    <w:rsid w:val="007514AC"/>
    <w:rsid w:val="0075464B"/>
    <w:rsid w:val="00755322"/>
    <w:rsid w:val="00757B3D"/>
    <w:rsid w:val="00770552"/>
    <w:rsid w:val="00777972"/>
    <w:rsid w:val="00780F03"/>
    <w:rsid w:val="007873CF"/>
    <w:rsid w:val="007915B9"/>
    <w:rsid w:val="00795A87"/>
    <w:rsid w:val="007A16B4"/>
    <w:rsid w:val="007A1B41"/>
    <w:rsid w:val="007B11C1"/>
    <w:rsid w:val="007B6765"/>
    <w:rsid w:val="007C3200"/>
    <w:rsid w:val="007C56D6"/>
    <w:rsid w:val="007C64DC"/>
    <w:rsid w:val="007D1477"/>
    <w:rsid w:val="007D35B5"/>
    <w:rsid w:val="007D60F9"/>
    <w:rsid w:val="007D7F2B"/>
    <w:rsid w:val="007F03A0"/>
    <w:rsid w:val="007F1579"/>
    <w:rsid w:val="007F627F"/>
    <w:rsid w:val="007F6B6A"/>
    <w:rsid w:val="008014E4"/>
    <w:rsid w:val="00802967"/>
    <w:rsid w:val="00804198"/>
    <w:rsid w:val="0080604B"/>
    <w:rsid w:val="00810533"/>
    <w:rsid w:val="00810749"/>
    <w:rsid w:val="0081078C"/>
    <w:rsid w:val="008114EF"/>
    <w:rsid w:val="00811E89"/>
    <w:rsid w:val="008148F5"/>
    <w:rsid w:val="0081630F"/>
    <w:rsid w:val="008255D4"/>
    <w:rsid w:val="00826E9E"/>
    <w:rsid w:val="00837523"/>
    <w:rsid w:val="00843BDE"/>
    <w:rsid w:val="00845DCE"/>
    <w:rsid w:val="00864CA8"/>
    <w:rsid w:val="00865579"/>
    <w:rsid w:val="00876C8B"/>
    <w:rsid w:val="00887074"/>
    <w:rsid w:val="00892864"/>
    <w:rsid w:val="008966F9"/>
    <w:rsid w:val="008B112F"/>
    <w:rsid w:val="008B2A2D"/>
    <w:rsid w:val="008B6F83"/>
    <w:rsid w:val="008C6FF5"/>
    <w:rsid w:val="008D5874"/>
    <w:rsid w:val="008D651A"/>
    <w:rsid w:val="008D75DE"/>
    <w:rsid w:val="008E09BA"/>
    <w:rsid w:val="008E7DCA"/>
    <w:rsid w:val="008E7F72"/>
    <w:rsid w:val="008F2ECB"/>
    <w:rsid w:val="008F4F00"/>
    <w:rsid w:val="008F56C0"/>
    <w:rsid w:val="00902614"/>
    <w:rsid w:val="009064F5"/>
    <w:rsid w:val="0092004A"/>
    <w:rsid w:val="00923F75"/>
    <w:rsid w:val="0092444A"/>
    <w:rsid w:val="0092514E"/>
    <w:rsid w:val="00925DB1"/>
    <w:rsid w:val="009419FA"/>
    <w:rsid w:val="00943374"/>
    <w:rsid w:val="009456ED"/>
    <w:rsid w:val="00955867"/>
    <w:rsid w:val="00961976"/>
    <w:rsid w:val="00972B2E"/>
    <w:rsid w:val="009818B3"/>
    <w:rsid w:val="00982359"/>
    <w:rsid w:val="0098423E"/>
    <w:rsid w:val="00985C24"/>
    <w:rsid w:val="00992C41"/>
    <w:rsid w:val="00994527"/>
    <w:rsid w:val="009B5D9B"/>
    <w:rsid w:val="009B64D3"/>
    <w:rsid w:val="009C23EB"/>
    <w:rsid w:val="009E5DFF"/>
    <w:rsid w:val="009F61BA"/>
    <w:rsid w:val="00A03AE9"/>
    <w:rsid w:val="00A179DE"/>
    <w:rsid w:val="00A20A1B"/>
    <w:rsid w:val="00A31D56"/>
    <w:rsid w:val="00A53ECF"/>
    <w:rsid w:val="00A5577D"/>
    <w:rsid w:val="00A65BA5"/>
    <w:rsid w:val="00A67041"/>
    <w:rsid w:val="00A85737"/>
    <w:rsid w:val="00AA27FC"/>
    <w:rsid w:val="00AA2A6F"/>
    <w:rsid w:val="00AA4597"/>
    <w:rsid w:val="00AA4DAA"/>
    <w:rsid w:val="00AB4067"/>
    <w:rsid w:val="00AB70BD"/>
    <w:rsid w:val="00AC3E59"/>
    <w:rsid w:val="00AD6B2C"/>
    <w:rsid w:val="00AE0192"/>
    <w:rsid w:val="00AE6C9A"/>
    <w:rsid w:val="00AF4845"/>
    <w:rsid w:val="00AF4A17"/>
    <w:rsid w:val="00B0504A"/>
    <w:rsid w:val="00B11570"/>
    <w:rsid w:val="00B1345C"/>
    <w:rsid w:val="00B17FBE"/>
    <w:rsid w:val="00B274DD"/>
    <w:rsid w:val="00B314BE"/>
    <w:rsid w:val="00B36589"/>
    <w:rsid w:val="00B3720A"/>
    <w:rsid w:val="00B45357"/>
    <w:rsid w:val="00B4639C"/>
    <w:rsid w:val="00B51264"/>
    <w:rsid w:val="00B53351"/>
    <w:rsid w:val="00B66A1A"/>
    <w:rsid w:val="00B72811"/>
    <w:rsid w:val="00B75494"/>
    <w:rsid w:val="00B75AD1"/>
    <w:rsid w:val="00B80F1F"/>
    <w:rsid w:val="00B83F4B"/>
    <w:rsid w:val="00B90E08"/>
    <w:rsid w:val="00B9671A"/>
    <w:rsid w:val="00BA2215"/>
    <w:rsid w:val="00BA5D2D"/>
    <w:rsid w:val="00BB5CAC"/>
    <w:rsid w:val="00BC3975"/>
    <w:rsid w:val="00BC494B"/>
    <w:rsid w:val="00BD17F3"/>
    <w:rsid w:val="00BD3DE4"/>
    <w:rsid w:val="00BE33FA"/>
    <w:rsid w:val="00C02505"/>
    <w:rsid w:val="00C07E34"/>
    <w:rsid w:val="00C10786"/>
    <w:rsid w:val="00C20D2D"/>
    <w:rsid w:val="00C4795C"/>
    <w:rsid w:val="00C571C9"/>
    <w:rsid w:val="00C64E5B"/>
    <w:rsid w:val="00C70590"/>
    <w:rsid w:val="00C7543C"/>
    <w:rsid w:val="00C9115E"/>
    <w:rsid w:val="00C972A4"/>
    <w:rsid w:val="00C977B7"/>
    <w:rsid w:val="00CA5653"/>
    <w:rsid w:val="00CB0564"/>
    <w:rsid w:val="00CB1B97"/>
    <w:rsid w:val="00CB4541"/>
    <w:rsid w:val="00CB4918"/>
    <w:rsid w:val="00CC1527"/>
    <w:rsid w:val="00CC55CA"/>
    <w:rsid w:val="00CD5F4B"/>
    <w:rsid w:val="00CD70EB"/>
    <w:rsid w:val="00CE49A6"/>
    <w:rsid w:val="00CE574A"/>
    <w:rsid w:val="00CF00D4"/>
    <w:rsid w:val="00CF3271"/>
    <w:rsid w:val="00D01739"/>
    <w:rsid w:val="00D03944"/>
    <w:rsid w:val="00D102EE"/>
    <w:rsid w:val="00D1502E"/>
    <w:rsid w:val="00D15B2F"/>
    <w:rsid w:val="00D15FA1"/>
    <w:rsid w:val="00D33320"/>
    <w:rsid w:val="00D34223"/>
    <w:rsid w:val="00D42601"/>
    <w:rsid w:val="00D4741B"/>
    <w:rsid w:val="00D5177F"/>
    <w:rsid w:val="00D540A0"/>
    <w:rsid w:val="00D63455"/>
    <w:rsid w:val="00D63CDA"/>
    <w:rsid w:val="00D738A4"/>
    <w:rsid w:val="00D77D3F"/>
    <w:rsid w:val="00D83E6C"/>
    <w:rsid w:val="00D9066E"/>
    <w:rsid w:val="00D9171A"/>
    <w:rsid w:val="00D931B9"/>
    <w:rsid w:val="00D9783A"/>
    <w:rsid w:val="00DA47A4"/>
    <w:rsid w:val="00DA6CB5"/>
    <w:rsid w:val="00DB12F4"/>
    <w:rsid w:val="00DB2563"/>
    <w:rsid w:val="00DC3980"/>
    <w:rsid w:val="00DC7957"/>
    <w:rsid w:val="00DD2D46"/>
    <w:rsid w:val="00DD3619"/>
    <w:rsid w:val="00DD58C4"/>
    <w:rsid w:val="00DD60EA"/>
    <w:rsid w:val="00DD7A7F"/>
    <w:rsid w:val="00DE708A"/>
    <w:rsid w:val="00DF46DE"/>
    <w:rsid w:val="00DF7A2B"/>
    <w:rsid w:val="00E0423A"/>
    <w:rsid w:val="00E06C2F"/>
    <w:rsid w:val="00E10792"/>
    <w:rsid w:val="00E1291A"/>
    <w:rsid w:val="00E33A8A"/>
    <w:rsid w:val="00E41461"/>
    <w:rsid w:val="00E46F24"/>
    <w:rsid w:val="00E4793D"/>
    <w:rsid w:val="00E523F9"/>
    <w:rsid w:val="00E54513"/>
    <w:rsid w:val="00E621A7"/>
    <w:rsid w:val="00E72D58"/>
    <w:rsid w:val="00E800E1"/>
    <w:rsid w:val="00E81113"/>
    <w:rsid w:val="00E879BB"/>
    <w:rsid w:val="00E921D2"/>
    <w:rsid w:val="00E9228F"/>
    <w:rsid w:val="00E97188"/>
    <w:rsid w:val="00EA23AC"/>
    <w:rsid w:val="00EA56F8"/>
    <w:rsid w:val="00EA761F"/>
    <w:rsid w:val="00EB08D4"/>
    <w:rsid w:val="00EB2B88"/>
    <w:rsid w:val="00EC4FF5"/>
    <w:rsid w:val="00ED3104"/>
    <w:rsid w:val="00ED7903"/>
    <w:rsid w:val="00EE0D9E"/>
    <w:rsid w:val="00EE328E"/>
    <w:rsid w:val="00EE40B9"/>
    <w:rsid w:val="00EF1179"/>
    <w:rsid w:val="00F03EB8"/>
    <w:rsid w:val="00F0784F"/>
    <w:rsid w:val="00F10369"/>
    <w:rsid w:val="00F11233"/>
    <w:rsid w:val="00F1407B"/>
    <w:rsid w:val="00F22A6B"/>
    <w:rsid w:val="00F24446"/>
    <w:rsid w:val="00F463C7"/>
    <w:rsid w:val="00F46B01"/>
    <w:rsid w:val="00F51CE8"/>
    <w:rsid w:val="00F56D6B"/>
    <w:rsid w:val="00F6208E"/>
    <w:rsid w:val="00F66B17"/>
    <w:rsid w:val="00F87889"/>
    <w:rsid w:val="00F9113E"/>
    <w:rsid w:val="00F918C5"/>
    <w:rsid w:val="00F94519"/>
    <w:rsid w:val="00FB2B48"/>
    <w:rsid w:val="00FB3A8E"/>
    <w:rsid w:val="00FB7985"/>
    <w:rsid w:val="00FC08CA"/>
    <w:rsid w:val="00FC14B6"/>
    <w:rsid w:val="00FC41D3"/>
    <w:rsid w:val="00FC62E8"/>
    <w:rsid w:val="00FD1820"/>
    <w:rsid w:val="00FD4429"/>
    <w:rsid w:val="00FE010E"/>
    <w:rsid w:val="00FE6422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C972A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C97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396297"/>
    <w:pPr>
      <w:pBdr>
        <w:top w:val="single" w:sz="4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396297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396297"/>
    <w:pPr>
      <w:pBdr>
        <w:top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396297"/>
    <w:pPr>
      <w:pBdr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396297"/>
    <w:pP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396297"/>
    <w:pPr>
      <w:pBdr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396297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396297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396297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3962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396297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3962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396297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396297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396297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3962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3962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3962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96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962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962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24">
    <w:name w:val="xl224"/>
    <w:basedOn w:val="a"/>
    <w:rsid w:val="00396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copre">
    <w:name w:val="acopre"/>
    <w:rsid w:val="00076D14"/>
  </w:style>
  <w:style w:type="character" w:customStyle="1" w:styleId="layout">
    <w:name w:val="layout"/>
    <w:basedOn w:val="a0"/>
    <w:rsid w:val="00F56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8585-3F29-4687-802F-9709C51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59</Pages>
  <Words>14677</Words>
  <Characters>83659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487</cp:revision>
  <cp:lastPrinted>2021-05-13T01:58:00Z</cp:lastPrinted>
  <dcterms:created xsi:type="dcterms:W3CDTF">2019-05-15T06:39:00Z</dcterms:created>
  <dcterms:modified xsi:type="dcterms:W3CDTF">2022-06-01T04:06:00Z</dcterms:modified>
</cp:coreProperties>
</file>